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B604C8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33" style="position:absolute;left:0;text-align:left;margin-left:-33.2pt;margin-top:-11.7pt;width:193.05pt;height:131.25pt;z-index:251659776" filled="f" strokecolor="white">
                  <v:textbox style="mso-next-textbox:#_x0000_s1033" inset="1pt,1pt,1pt,1pt">
                    <w:txbxContent>
                      <w:p w:rsidR="008152CA" w:rsidRDefault="008152CA" w:rsidP="004B4100">
                        <w:pPr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8152CA" w:rsidRPr="00161F73" w:rsidRDefault="008152CA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 xml:space="preserve">Дыуан районы </w:t>
                        </w:r>
                      </w:p>
                      <w:p w:rsidR="008152CA" w:rsidRPr="00161F73" w:rsidRDefault="008152CA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муниципаль районыны8</w:t>
                        </w:r>
                      </w:p>
                      <w:p w:rsidR="008152CA" w:rsidRPr="00161F73" w:rsidRDefault="008152CA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Михайловка  ауыл  советы</w:t>
                        </w:r>
                      </w:p>
                      <w:p w:rsidR="008152CA" w:rsidRPr="00161F73" w:rsidRDefault="008152CA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ауыл бил2м23е хакими2те</w:t>
                        </w:r>
                      </w:p>
                      <w:p w:rsidR="008152CA" w:rsidRPr="00193613" w:rsidRDefault="008152CA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>452535</w:t>
                        </w:r>
                        <w:r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Дыуан районы, Михайловка</w:t>
                        </w:r>
                        <w:r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r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ауылы,  Коммунистик   урамы , </w:t>
                        </w:r>
                        <w:r w:rsidRPr="00193613">
                          <w:rPr>
                            <w:bCs/>
                            <w:sz w:val="18"/>
                          </w:rPr>
                          <w:t xml:space="preserve">1 , </w:t>
                        </w:r>
                      </w:p>
                      <w:p w:rsidR="008152CA" w:rsidRPr="00CA2C1C" w:rsidRDefault="008152CA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>
                          <w:rPr>
                            <w:bCs/>
                            <w:sz w:val="18"/>
                          </w:rPr>
                          <w:t>2-41-18,</w:t>
                        </w:r>
                      </w:p>
                      <w:p w:rsidR="008152CA" w:rsidRPr="00CA2C1C" w:rsidRDefault="008152CA" w:rsidP="006672BD">
                        <w:pPr>
                          <w:jc w:val="center"/>
                          <w:rPr>
                            <w:bCs/>
                            <w:sz w:val="18"/>
                            <w:lang w:val="en-US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 xml:space="preserve"> 8(34798)</w:t>
                        </w:r>
                        <w:r>
                          <w:rPr>
                            <w:bCs/>
                            <w:sz w:val="18"/>
                          </w:rPr>
                          <w:t>4-41-18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,</w:t>
                        </w:r>
                      </w:p>
                      <w:p w:rsidR="008152CA" w:rsidRDefault="008152CA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 xml:space="preserve">E-mail: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mixaylovka_sp@mail.ru</w:t>
                        </w:r>
                      </w:p>
                      <w:p w:rsidR="008152CA" w:rsidRPr="00193613" w:rsidRDefault="008152CA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Pr="00193613">
                          <w:rPr>
                            <w:bCs/>
                            <w:sz w:val="18"/>
                            <w:lang w:val="en-US"/>
                          </w:rPr>
                          <w:t>04281042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4B4100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B604C8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35" style="position:absolute;margin-left:116.55pt;margin-top:-127.05pt;width:183.45pt;height:156.75pt;z-index:251660800" filled="f" strokecolor="white">
                  <v:textbox style="mso-next-textbox:#_x0000_s1035" inset="1pt,1pt,1pt,1pt">
                    <w:txbxContent>
                      <w:p w:rsidR="008152CA" w:rsidRDefault="008152CA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8152CA" w:rsidRDefault="008152CA" w:rsidP="00193613">
                        <w:pPr>
                          <w:pStyle w:val="a7"/>
                          <w:jc w:val="center"/>
                        </w:pPr>
                        <w:r>
                          <w:t>Республика Башкортостан</w:t>
                        </w:r>
                      </w:p>
                      <w:p w:rsidR="008152CA" w:rsidRPr="00161F73" w:rsidRDefault="008152CA" w:rsidP="00193613">
                        <w:pPr>
                          <w:pStyle w:val="a7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61F73">
                          <w:t xml:space="preserve">Администрация сельского поселения Михайловский </w:t>
                        </w:r>
                        <w:r w:rsidRPr="00161F73">
                          <w:rPr>
                            <w:sz w:val="22"/>
                            <w:szCs w:val="22"/>
                          </w:rPr>
                          <w:t>сельсовет муниципального района</w:t>
                        </w:r>
                      </w:p>
                      <w:p w:rsidR="008152CA" w:rsidRPr="00161F73" w:rsidRDefault="008152CA" w:rsidP="00193613">
                        <w:pPr>
                          <w:pStyle w:val="a7"/>
                          <w:jc w:val="center"/>
                          <w:rPr>
                            <w:i/>
                            <w:sz w:val="16"/>
                          </w:rPr>
                        </w:pPr>
                        <w:r w:rsidRPr="00161F73">
                          <w:t>Дуванский район</w:t>
                        </w:r>
                      </w:p>
                      <w:p w:rsidR="008152CA" w:rsidRPr="00402F19" w:rsidRDefault="008152CA" w:rsidP="00193613">
                        <w:pPr>
                          <w:pStyle w:val="a7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>452535 Дуванский район, с. Михайловка,  ул.  Коммунистическая, 1 ,</w:t>
                        </w:r>
                      </w:p>
                      <w:p w:rsidR="008152CA" w:rsidRPr="00CA2C1C" w:rsidRDefault="008152CA" w:rsidP="00193613">
                        <w:pPr>
                          <w:pStyle w:val="a7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>
                          <w:rPr>
                            <w:bCs/>
                            <w:sz w:val="18"/>
                          </w:rPr>
                          <w:t>2-41-18,</w:t>
                        </w:r>
                      </w:p>
                      <w:p w:rsidR="008152CA" w:rsidRPr="00402F19" w:rsidRDefault="008152CA" w:rsidP="00193613">
                        <w:pPr>
                          <w:pStyle w:val="a7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>
                          <w:rPr>
                            <w:bCs/>
                            <w:sz w:val="18"/>
                          </w:rPr>
                          <w:t>4-41-18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8152CA" w:rsidRPr="00402F19" w:rsidRDefault="008152CA" w:rsidP="00193613">
                        <w:pPr>
                          <w:pStyle w:val="a7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mixaylovka</w:t>
                        </w:r>
                        <w:r w:rsidRPr="00402F19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sp</w:t>
                        </w:r>
                        <w:r w:rsidRPr="00402F19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@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p>
                      <w:p w:rsidR="008152CA" w:rsidRPr="00193613" w:rsidRDefault="008152CA" w:rsidP="00193613">
                        <w:pPr>
                          <w:pStyle w:val="3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0220001137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4B4100">
              <w:rPr>
                <w:color w:val="000000"/>
                <w:spacing w:val="3"/>
                <w:sz w:val="18"/>
                <w:szCs w:val="18"/>
              </w:rPr>
              <w:t>20200786297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B604C8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F41D42" w:rsidRPr="00F41D42" w:rsidRDefault="00F41D42" w:rsidP="00F41D42">
      <w:pPr>
        <w:pStyle w:val="6"/>
        <w:ind w:left="426"/>
        <w:rPr>
          <w:rFonts w:ascii="Times Cyr Bash Normal" w:eastAsia="Times New Roman" w:hAnsi="Times Cyr Bash Normal" w:cs="Times New Roman"/>
          <w:b/>
          <w:bCs/>
          <w:i w:val="0"/>
          <w:color w:val="243F60"/>
          <w:sz w:val="28"/>
          <w:szCs w:val="28"/>
        </w:rPr>
      </w:pPr>
      <w:r w:rsidRPr="00F41D42">
        <w:rPr>
          <w:rFonts w:ascii="Times Cyr Bash Normal" w:eastAsia="Times New Roman" w:hAnsi="Times Cyr Bash Normal" w:cs="Times New Roman"/>
          <w:b/>
          <w:bCs/>
          <w:i w:val="0"/>
          <w:color w:val="243F60"/>
          <w:sz w:val="28"/>
          <w:szCs w:val="28"/>
        </w:rPr>
        <w:t>?АРАР                                                                   ПОСТАНОВЛЕНИЕ</w:t>
      </w:r>
    </w:p>
    <w:p w:rsidR="00F41D42" w:rsidRPr="00F41D42" w:rsidRDefault="00F41D42" w:rsidP="00F41D42"/>
    <w:p w:rsidR="00F41D42" w:rsidRPr="00F41D42" w:rsidRDefault="00F41D42" w:rsidP="00F41D42">
      <w:pPr>
        <w:rPr>
          <w:b/>
          <w:bCs/>
        </w:rPr>
      </w:pPr>
      <w:r w:rsidRPr="00F41D42">
        <w:rPr>
          <w:b/>
          <w:bCs/>
        </w:rPr>
        <w:t xml:space="preserve">     «</w:t>
      </w:r>
      <w:r>
        <w:rPr>
          <w:b/>
          <w:bCs/>
        </w:rPr>
        <w:t>30</w:t>
      </w:r>
      <w:r w:rsidRPr="00F41D42">
        <w:rPr>
          <w:b/>
          <w:bCs/>
        </w:rPr>
        <w:t xml:space="preserve">»   </w:t>
      </w:r>
      <w:r>
        <w:rPr>
          <w:b/>
          <w:bCs/>
        </w:rPr>
        <w:t xml:space="preserve"> января</w:t>
      </w:r>
      <w:r w:rsidRPr="00F41D42">
        <w:rPr>
          <w:b/>
          <w:bCs/>
        </w:rPr>
        <w:t xml:space="preserve">  20</w:t>
      </w:r>
      <w:r>
        <w:rPr>
          <w:b/>
          <w:bCs/>
        </w:rPr>
        <w:t>20</w:t>
      </w:r>
      <w:r w:rsidRPr="00F41D42">
        <w:rPr>
          <w:b/>
          <w:bCs/>
        </w:rPr>
        <w:t xml:space="preserve"> й.                    № </w:t>
      </w:r>
      <w:r w:rsidR="00771970">
        <w:rPr>
          <w:b/>
          <w:bCs/>
          <w:lang w:val="en-US"/>
        </w:rPr>
        <w:t>7</w:t>
      </w:r>
      <w:r w:rsidRPr="00F41D42">
        <w:rPr>
          <w:b/>
          <w:bCs/>
        </w:rPr>
        <w:t xml:space="preserve">                      «</w:t>
      </w:r>
      <w:r>
        <w:rPr>
          <w:b/>
          <w:bCs/>
        </w:rPr>
        <w:t>30</w:t>
      </w:r>
      <w:r w:rsidRPr="00F41D42">
        <w:rPr>
          <w:b/>
          <w:bCs/>
        </w:rPr>
        <w:t xml:space="preserve">» </w:t>
      </w:r>
      <w:r>
        <w:rPr>
          <w:b/>
          <w:bCs/>
        </w:rPr>
        <w:t xml:space="preserve"> января</w:t>
      </w:r>
      <w:r w:rsidRPr="00F41D42">
        <w:rPr>
          <w:b/>
          <w:bCs/>
        </w:rPr>
        <w:t xml:space="preserve">  20</w:t>
      </w:r>
      <w:r>
        <w:rPr>
          <w:b/>
          <w:bCs/>
        </w:rPr>
        <w:t>20</w:t>
      </w:r>
      <w:r w:rsidRPr="00F41D42">
        <w:rPr>
          <w:b/>
          <w:bCs/>
        </w:rPr>
        <w:t xml:space="preserve"> г. </w:t>
      </w:r>
    </w:p>
    <w:p w:rsidR="00F41D42" w:rsidRDefault="00F41D42" w:rsidP="00DB1544">
      <w:pPr>
        <w:jc w:val="center"/>
        <w:rPr>
          <w:rFonts w:ascii="Times Cyr Bash Normal" w:hAnsi="Times Cyr Bash Normal"/>
        </w:rPr>
      </w:pPr>
    </w:p>
    <w:p w:rsidR="00F41D42" w:rsidRDefault="00F41D42" w:rsidP="00DB1544">
      <w:pPr>
        <w:jc w:val="center"/>
        <w:rPr>
          <w:rFonts w:ascii="Times Cyr Bash Normal" w:hAnsi="Times Cyr Bash Normal"/>
        </w:rPr>
      </w:pPr>
    </w:p>
    <w:p w:rsidR="00F41D42" w:rsidRPr="004B6D9B" w:rsidRDefault="00F41D42" w:rsidP="00DB1544">
      <w:pPr>
        <w:jc w:val="center"/>
      </w:pPr>
    </w:p>
    <w:p w:rsidR="007910EE" w:rsidRPr="00436967" w:rsidRDefault="00DB1544" w:rsidP="00791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D9B">
        <w:t xml:space="preserve">      </w:t>
      </w:r>
      <w:r w:rsidR="007910EE" w:rsidRPr="00436967">
        <w:rPr>
          <w:rFonts w:ascii="Times New Roman" w:hAnsi="Times New Roman" w:cs="Times New Roman"/>
          <w:sz w:val="24"/>
          <w:szCs w:val="24"/>
        </w:rPr>
        <w:t>О ПОРЯДКЕ ВЗАИМОДЕЙСТВИЯ ПРИ ОСУЩЕСТВЛЕНИИ КОНТРОЛЯ</w:t>
      </w:r>
    </w:p>
    <w:p w:rsidR="007910EE" w:rsidRPr="00436967" w:rsidRDefault="007910EE" w:rsidP="00791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69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</w:t>
      </w:r>
      <w:r w:rsidRPr="0043696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ДУВАНСКИЙ</w:t>
      </w:r>
      <w:r w:rsidRPr="004369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</w:t>
      </w:r>
    </w:p>
    <w:p w:rsidR="007910EE" w:rsidRPr="00436967" w:rsidRDefault="007910EE" w:rsidP="007910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910EE" w:rsidTr="004346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0EE" w:rsidRDefault="007910EE" w:rsidP="004346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910EE" w:rsidRDefault="007910EE" w:rsidP="007910EE">
      <w:pPr>
        <w:pStyle w:val="ConsPlusNormal"/>
        <w:jc w:val="center"/>
      </w:pPr>
    </w:p>
    <w:p w:rsidR="007910EE" w:rsidRPr="008152CA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2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11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8152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руководствуясь Уставом сельского поселения </w:t>
      </w:r>
      <w:r w:rsidR="00F41D42" w:rsidRPr="008152CA">
        <w:rPr>
          <w:rFonts w:ascii="Times New Roman" w:hAnsi="Times New Roman" w:cs="Times New Roman"/>
          <w:sz w:val="28"/>
          <w:szCs w:val="28"/>
        </w:rPr>
        <w:t>Михайловский</w:t>
      </w:r>
      <w:r w:rsidRPr="008152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постановляю:</w:t>
      </w:r>
    </w:p>
    <w:p w:rsidR="007910EE" w:rsidRPr="008152CA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2C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8152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Администрации сельского поселения  </w:t>
      </w:r>
      <w:r w:rsidR="00F41D42" w:rsidRPr="008152CA">
        <w:rPr>
          <w:rFonts w:ascii="Times New Roman" w:hAnsi="Times New Roman" w:cs="Times New Roman"/>
          <w:sz w:val="28"/>
          <w:szCs w:val="28"/>
        </w:rPr>
        <w:t>Михайловский</w:t>
      </w:r>
      <w:r w:rsidRPr="008152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52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Дуванский район Республики Башкортостан с субъектами контроля, указанными в </w:t>
      </w:r>
      <w:hyperlink r:id="rId1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2C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3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8152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152CA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="00F41D42" w:rsidRPr="008152CA">
        <w:rPr>
          <w:rFonts w:ascii="Times New Roman" w:hAnsi="Times New Roman" w:cs="Times New Roman"/>
          <w:sz w:val="28"/>
          <w:szCs w:val="28"/>
        </w:rPr>
        <w:t>Михайловский</w:t>
      </w:r>
      <w:r w:rsidRPr="008152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от 23 декабря 2016 года N </w:t>
      </w:r>
      <w:r w:rsidR="00F41D42" w:rsidRPr="008152CA">
        <w:rPr>
          <w:rFonts w:ascii="Times New Roman" w:hAnsi="Times New Roman" w:cs="Times New Roman"/>
          <w:sz w:val="28"/>
          <w:szCs w:val="28"/>
        </w:rPr>
        <w:t>86</w:t>
      </w:r>
      <w:r w:rsidRPr="008152CA">
        <w:rPr>
          <w:rFonts w:ascii="Times New Roman" w:hAnsi="Times New Roman" w:cs="Times New Roman"/>
          <w:sz w:val="28"/>
          <w:szCs w:val="28"/>
        </w:rPr>
        <w:t xml:space="preserve"> "О  порядке взаимодействия при осуществлении контроля администрации сельского поселения  </w:t>
      </w:r>
      <w:r w:rsidR="00F41D42" w:rsidRPr="008152CA">
        <w:rPr>
          <w:rFonts w:ascii="Times New Roman" w:hAnsi="Times New Roman" w:cs="Times New Roman"/>
          <w:sz w:val="28"/>
          <w:szCs w:val="28"/>
        </w:rPr>
        <w:t>Михайловский</w:t>
      </w:r>
      <w:r w:rsidRPr="008152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 Башкортостан с субьектами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 с даты вступления в силу настоящего постановления.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2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</w:pPr>
    </w:p>
    <w:p w:rsidR="00F41D42" w:rsidRPr="008152CA" w:rsidRDefault="00F41D42" w:rsidP="00F41D42">
      <w:pPr>
        <w:jc w:val="both"/>
        <w:rPr>
          <w:rStyle w:val="ab"/>
          <w:b w:val="0"/>
          <w:sz w:val="28"/>
          <w:szCs w:val="28"/>
        </w:rPr>
      </w:pPr>
      <w:r w:rsidRPr="008152CA">
        <w:rPr>
          <w:rStyle w:val="ab"/>
          <w:b w:val="0"/>
          <w:sz w:val="28"/>
          <w:szCs w:val="28"/>
        </w:rPr>
        <w:t>Глава администрации сельского  поселения Михайловский сельсовет</w:t>
      </w:r>
    </w:p>
    <w:p w:rsidR="00F41D42" w:rsidRPr="008152CA" w:rsidRDefault="00F41D42" w:rsidP="00F41D42">
      <w:pPr>
        <w:jc w:val="both"/>
        <w:rPr>
          <w:rStyle w:val="ab"/>
          <w:b w:val="0"/>
          <w:sz w:val="28"/>
          <w:szCs w:val="28"/>
        </w:rPr>
      </w:pPr>
      <w:r w:rsidRPr="008152CA">
        <w:rPr>
          <w:rStyle w:val="ab"/>
          <w:b w:val="0"/>
          <w:sz w:val="28"/>
          <w:szCs w:val="28"/>
        </w:rPr>
        <w:t>муниципального района Дуванский район</w:t>
      </w:r>
    </w:p>
    <w:p w:rsidR="00F41D42" w:rsidRPr="008152CA" w:rsidRDefault="00F41D42" w:rsidP="00F41D42">
      <w:pPr>
        <w:jc w:val="both"/>
        <w:rPr>
          <w:sz w:val="28"/>
          <w:szCs w:val="28"/>
        </w:rPr>
      </w:pPr>
      <w:r w:rsidRPr="008152CA">
        <w:rPr>
          <w:rStyle w:val="ab"/>
          <w:b w:val="0"/>
          <w:sz w:val="28"/>
          <w:szCs w:val="28"/>
        </w:rPr>
        <w:t>Республики Башкортостан                                                  А.М.Васильев</w:t>
      </w:r>
      <w:r w:rsidRPr="008152CA">
        <w:rPr>
          <w:sz w:val="28"/>
          <w:szCs w:val="28"/>
        </w:rPr>
        <w:t xml:space="preserve"> </w:t>
      </w:r>
    </w:p>
    <w:p w:rsidR="007910EE" w:rsidRPr="008152CA" w:rsidRDefault="007910EE" w:rsidP="007910EE">
      <w:pPr>
        <w:jc w:val="both"/>
        <w:rPr>
          <w:sz w:val="20"/>
          <w:szCs w:val="20"/>
          <w:lang w:bidi="ru-RU"/>
        </w:rPr>
      </w:pPr>
    </w:p>
    <w:p w:rsidR="007910EE" w:rsidRPr="008152CA" w:rsidRDefault="007910EE" w:rsidP="007910EE">
      <w:pPr>
        <w:jc w:val="both"/>
        <w:rPr>
          <w:sz w:val="20"/>
          <w:szCs w:val="20"/>
          <w:lang w:bidi="ru-RU"/>
        </w:rPr>
      </w:pPr>
    </w:p>
    <w:p w:rsidR="007910EE" w:rsidRPr="008152CA" w:rsidRDefault="007910EE" w:rsidP="007910EE">
      <w:pPr>
        <w:jc w:val="both"/>
        <w:rPr>
          <w:sz w:val="20"/>
          <w:szCs w:val="20"/>
          <w:lang w:bidi="ru-RU"/>
        </w:rPr>
      </w:pPr>
    </w:p>
    <w:p w:rsidR="007910EE" w:rsidRPr="008152CA" w:rsidRDefault="007910EE" w:rsidP="007910EE">
      <w:pPr>
        <w:jc w:val="both"/>
        <w:rPr>
          <w:sz w:val="20"/>
          <w:szCs w:val="20"/>
          <w:lang w:bidi="ru-RU"/>
        </w:rPr>
      </w:pPr>
    </w:p>
    <w:p w:rsidR="007910EE" w:rsidRPr="008152CA" w:rsidRDefault="007910EE" w:rsidP="007910EE">
      <w:pPr>
        <w:jc w:val="both"/>
        <w:rPr>
          <w:sz w:val="20"/>
          <w:szCs w:val="20"/>
          <w:lang w:bidi="ru-RU"/>
        </w:rPr>
      </w:pPr>
    </w:p>
    <w:p w:rsidR="007910EE" w:rsidRPr="008152CA" w:rsidRDefault="007910EE" w:rsidP="007910EE">
      <w:pPr>
        <w:pStyle w:val="ConsPlusNormal"/>
        <w:jc w:val="right"/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Default="007910EE" w:rsidP="007910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0EE" w:rsidRPr="00BD51C9" w:rsidRDefault="007910EE" w:rsidP="008152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1C9">
        <w:rPr>
          <w:rFonts w:ascii="Times New Roman" w:hAnsi="Times New Roman" w:cs="Times New Roman"/>
          <w:sz w:val="24"/>
          <w:szCs w:val="24"/>
        </w:rPr>
        <w:t>Утвержден</w:t>
      </w:r>
    </w:p>
    <w:p w:rsidR="007910EE" w:rsidRPr="00BD51C9" w:rsidRDefault="008152CA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10EE">
        <w:rPr>
          <w:rFonts w:ascii="Times New Roman" w:hAnsi="Times New Roman" w:cs="Times New Roman"/>
          <w:sz w:val="24"/>
          <w:szCs w:val="24"/>
        </w:rPr>
        <w:t>п</w:t>
      </w:r>
      <w:r w:rsidR="007910EE" w:rsidRPr="00BD51C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910EE" w:rsidRPr="00BD51C9" w:rsidRDefault="007910EE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1D42">
        <w:rPr>
          <w:rFonts w:ascii="Times New Roman" w:hAnsi="Times New Roman" w:cs="Times New Roman"/>
          <w:sz w:val="24"/>
          <w:szCs w:val="24"/>
        </w:rPr>
        <w:t>Михайловский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EE" w:rsidRDefault="007910EE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910EE" w:rsidRPr="00BD51C9" w:rsidRDefault="007910EE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Дуванский</w:t>
      </w:r>
      <w:r w:rsidRPr="00BD51C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910EE" w:rsidRPr="00BD51C9" w:rsidRDefault="007910EE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51C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10EE" w:rsidRPr="00BD51C9" w:rsidRDefault="007910EE" w:rsidP="00815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1D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51C9">
        <w:rPr>
          <w:rFonts w:ascii="Times New Roman" w:hAnsi="Times New Roman" w:cs="Times New Roman"/>
          <w:sz w:val="24"/>
          <w:szCs w:val="24"/>
        </w:rPr>
        <w:t>т «</w:t>
      </w:r>
      <w:r w:rsidR="00F41D42">
        <w:rPr>
          <w:rFonts w:ascii="Times New Roman" w:hAnsi="Times New Roman" w:cs="Times New Roman"/>
          <w:sz w:val="24"/>
          <w:szCs w:val="24"/>
        </w:rPr>
        <w:t>30</w:t>
      </w:r>
      <w:r w:rsidRPr="00BD51C9">
        <w:rPr>
          <w:rFonts w:ascii="Times New Roman" w:hAnsi="Times New Roman" w:cs="Times New Roman"/>
          <w:sz w:val="24"/>
          <w:szCs w:val="24"/>
        </w:rPr>
        <w:t>»</w:t>
      </w:r>
      <w:r w:rsidR="00F41D4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 20</w:t>
      </w:r>
      <w:r w:rsidR="00F41D42">
        <w:rPr>
          <w:rFonts w:ascii="Times New Roman" w:hAnsi="Times New Roman" w:cs="Times New Roman"/>
          <w:sz w:val="24"/>
          <w:szCs w:val="24"/>
        </w:rPr>
        <w:t>20</w:t>
      </w:r>
      <w:r w:rsidRPr="00BD51C9">
        <w:rPr>
          <w:rFonts w:ascii="Times New Roman" w:hAnsi="Times New Roman" w:cs="Times New Roman"/>
          <w:sz w:val="24"/>
          <w:szCs w:val="24"/>
        </w:rPr>
        <w:t>_ г. N_</w:t>
      </w:r>
      <w:r w:rsidR="00F41D42">
        <w:rPr>
          <w:rFonts w:ascii="Times New Roman" w:hAnsi="Times New Roman" w:cs="Times New Roman"/>
          <w:sz w:val="24"/>
          <w:szCs w:val="24"/>
        </w:rPr>
        <w:t>7</w:t>
      </w:r>
      <w:r w:rsidRPr="00BD51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910EE" w:rsidRPr="00BD51C9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0EE" w:rsidRPr="00E76022" w:rsidRDefault="007910EE" w:rsidP="00791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E76022">
        <w:rPr>
          <w:rFonts w:ascii="Times New Roman" w:hAnsi="Times New Roman" w:cs="Times New Roman"/>
          <w:sz w:val="28"/>
          <w:szCs w:val="28"/>
        </w:rPr>
        <w:t>ПОРЯДОК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2CA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F41D42" w:rsidRPr="008152CA">
        <w:rPr>
          <w:rFonts w:ascii="Times New Roman" w:hAnsi="Times New Roman" w:cs="Times New Roman"/>
          <w:sz w:val="28"/>
          <w:szCs w:val="28"/>
        </w:rPr>
        <w:t>Михайловский</w:t>
      </w:r>
      <w:r w:rsidRPr="008152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7910EE" w:rsidRPr="008152CA" w:rsidRDefault="007910EE" w:rsidP="007910EE">
      <w:pPr>
        <w:pStyle w:val="ConsPlusNormal"/>
        <w:rPr>
          <w:sz w:val="24"/>
          <w:szCs w:val="24"/>
        </w:rPr>
      </w:pPr>
      <w:r w:rsidRPr="008152CA">
        <w:rPr>
          <w:rFonts w:ascii="Times New Roman" w:hAnsi="Times New Roman" w:cs="Times New Roman"/>
          <w:sz w:val="28"/>
          <w:szCs w:val="28"/>
        </w:rPr>
        <w:t xml:space="preserve">                         от 12 декабря 2015 года № 1367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910EE" w:rsidRPr="008152CA" w:rsidTr="004346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0EE" w:rsidRPr="008152CA" w:rsidRDefault="007910EE" w:rsidP="0043463B">
            <w:pPr>
              <w:pStyle w:val="ConsPlusNormal"/>
              <w:jc w:val="center"/>
            </w:pPr>
          </w:p>
        </w:tc>
      </w:tr>
    </w:tbl>
    <w:p w:rsidR="007910EE" w:rsidRPr="008152CA" w:rsidRDefault="007910EE" w:rsidP="007910EE">
      <w:pPr>
        <w:pStyle w:val="ConsPlusNormal"/>
        <w:ind w:firstLine="540"/>
        <w:jc w:val="both"/>
      </w:pPr>
    </w:p>
    <w:p w:rsidR="007910EE" w:rsidRPr="008152CA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при осуществления контроля Администрации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(далее – Администрация сельского поселения) с субъектами контроля, указанными в </w:t>
      </w:r>
      <w:hyperlink r:id="rId1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субъекты контроля. Правила контроля).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8152CA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сельского поселения в целях контроля информации, определенной </w:t>
      </w:r>
      <w:hyperlink r:id="rId1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(далее - Региональная информационная система) объектов контроля в форме </w:t>
      </w:r>
      <w:r w:rsidRPr="008152C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9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сельского поселения объектов контроля или сведений об объектах контроля, предусмотренных </w:t>
      </w:r>
      <w:hyperlink r:id="rId2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2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Администрацию сельского поселения </w:t>
      </w:r>
      <w:hyperlink w:anchor="Par147" w:tooltip="Сведения о приглашении принять участие в определении" w:history="1">
        <w:r w:rsidRPr="008152C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7910EE" w:rsidRPr="008152CA" w:rsidRDefault="00B604C8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1" w:tooltip="Сведения о документации о закупке N __________________ &lt;**&gt;" w:history="1">
        <w:r w:rsidR="007910EE" w:rsidRPr="008152C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910EE" w:rsidRPr="008152CA">
        <w:rPr>
          <w:rFonts w:ascii="Times New Roman" w:hAnsi="Times New Roman" w:cs="Times New Roman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7910EE" w:rsidRPr="008152CA" w:rsidRDefault="00B604C8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0" w:tooltip="Сведения о проекте контракта, направляемого участнику" w:history="1">
        <w:r w:rsidR="007910EE" w:rsidRPr="008152C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910EE" w:rsidRPr="008152CA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8152CA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</w:t>
      </w:r>
      <w:r w:rsidRPr="008152CA">
        <w:rPr>
          <w:rFonts w:ascii="Times New Roman" w:hAnsi="Times New Roman" w:cs="Times New Roman"/>
          <w:sz w:val="24"/>
          <w:szCs w:val="24"/>
        </w:rPr>
        <w:lastRenderedPageBreak/>
        <w:t>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8152CA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сельского поселения проверяет в соответствии с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5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утвержденным постановлением Администрации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от 9 января 2013 года N 5 (далее - Порядок учета бюджетных обязательств), на учет бюджетных обязательств;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8152CA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и иных документах, установленных Администрацией сельского поселения 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8152CA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9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" w:history="1">
        <w:r w:rsidRPr="008152CA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8152CA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3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1" w:tooltip="&quot;Бюджетный кодекс Российской Федерации&quot; от 31.07.1998 N 145-ФЗ (ред. от 27.12.2019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</w:t>
      </w:r>
      <w:r w:rsidRPr="008152CA">
        <w:rPr>
          <w:rFonts w:ascii="Times New Roman" w:hAnsi="Times New Roman" w:cs="Times New Roman"/>
          <w:sz w:val="24"/>
          <w:szCs w:val="24"/>
        </w:rPr>
        <w:lastRenderedPageBreak/>
        <w:t>Порядком учета бюджетных обязательств.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" w:history="1">
        <w:r w:rsidRPr="008152CA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8152C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2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8152C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и бюджетных росписей главных распорядителей средств бюджета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(главных администраторов источников финансирования дефицита бюджета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Башкортостан), утвержденным постановлением Администрации сельского поселения </w:t>
      </w:r>
      <w:r w:rsidR="00F41D42" w:rsidRPr="008152CA">
        <w:rPr>
          <w:rFonts w:ascii="Times New Roman" w:hAnsi="Times New Roman" w:cs="Times New Roman"/>
          <w:sz w:val="24"/>
          <w:szCs w:val="24"/>
        </w:rPr>
        <w:t>Михайловский</w:t>
      </w:r>
      <w:r w:rsidRPr="008152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</w:t>
      </w:r>
      <w:r w:rsidR="00A67712">
        <w:rPr>
          <w:rFonts w:ascii="Times New Roman" w:hAnsi="Times New Roman" w:cs="Times New Roman"/>
          <w:sz w:val="24"/>
          <w:szCs w:val="24"/>
        </w:rPr>
        <w:t>он Республики Башкортостан от «</w:t>
      </w:r>
      <w:r w:rsidR="00A67712" w:rsidRPr="00A67712">
        <w:rPr>
          <w:rFonts w:ascii="Times New Roman" w:hAnsi="Times New Roman" w:cs="Times New Roman"/>
          <w:sz w:val="24"/>
          <w:szCs w:val="24"/>
        </w:rPr>
        <w:t>03</w:t>
      </w:r>
      <w:r w:rsidRPr="008152CA">
        <w:rPr>
          <w:rFonts w:ascii="Times New Roman" w:hAnsi="Times New Roman" w:cs="Times New Roman"/>
          <w:sz w:val="24"/>
          <w:szCs w:val="24"/>
        </w:rPr>
        <w:t xml:space="preserve">» </w:t>
      </w:r>
      <w:r w:rsidR="00A67712" w:rsidRPr="00A67712">
        <w:rPr>
          <w:rFonts w:ascii="Times New Roman" w:hAnsi="Times New Roman" w:cs="Times New Roman"/>
          <w:sz w:val="24"/>
          <w:szCs w:val="24"/>
        </w:rPr>
        <w:t xml:space="preserve"> </w:t>
      </w:r>
      <w:r w:rsidR="00A67712">
        <w:rPr>
          <w:rFonts w:ascii="Times New Roman" w:hAnsi="Times New Roman" w:cs="Times New Roman"/>
          <w:sz w:val="24"/>
          <w:szCs w:val="24"/>
        </w:rPr>
        <w:t>марта</w:t>
      </w:r>
      <w:r w:rsidRPr="008152CA">
        <w:rPr>
          <w:rFonts w:ascii="Times New Roman" w:hAnsi="Times New Roman" w:cs="Times New Roman"/>
          <w:sz w:val="24"/>
          <w:szCs w:val="24"/>
        </w:rPr>
        <w:t xml:space="preserve"> 201</w:t>
      </w:r>
      <w:r w:rsidR="00A67712" w:rsidRPr="00A67712">
        <w:rPr>
          <w:rFonts w:ascii="Times New Roman" w:hAnsi="Times New Roman" w:cs="Times New Roman"/>
          <w:sz w:val="24"/>
          <w:szCs w:val="24"/>
        </w:rPr>
        <w:t>4</w:t>
      </w:r>
      <w:r w:rsidRPr="008152C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67712" w:rsidRPr="00A67712">
        <w:rPr>
          <w:rFonts w:ascii="Times New Roman" w:hAnsi="Times New Roman" w:cs="Times New Roman"/>
          <w:sz w:val="24"/>
          <w:szCs w:val="24"/>
        </w:rPr>
        <w:t>12</w:t>
      </w:r>
      <w:r w:rsidRPr="008152CA">
        <w:rPr>
          <w:rFonts w:ascii="Times New Roman" w:hAnsi="Times New Roman" w:cs="Times New Roman"/>
          <w:sz w:val="24"/>
          <w:szCs w:val="24"/>
        </w:rPr>
        <w:t>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4" w:tooltip="&quot;Бюджетный кодекс Российской Федерации&quot; от 31.07.1998 N 145-ФЗ (ред. от 27.12.2019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 w:rsidRPr="008152CA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Администрация сельского поселения проверяет в соответствии с </w:t>
      </w:r>
      <w:hyperlink r:id="rId3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8152CA">
        <w:rPr>
          <w:rFonts w:ascii="Times New Roman" w:hAnsi="Times New Roman" w:cs="Times New Roman"/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</w:t>
      </w:r>
      <w:r w:rsidRPr="008152CA">
        <w:rPr>
          <w:rFonts w:ascii="Times New Roman" w:hAnsi="Times New Roman" w:cs="Times New Roman"/>
          <w:sz w:val="24"/>
          <w:szCs w:val="24"/>
        </w:rPr>
        <w:lastRenderedPageBreak/>
        <w:t>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9"/>
      <w:bookmarkEnd w:id="8"/>
      <w:r w:rsidRPr="008152CA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11.1. В соответствии с </w:t>
      </w:r>
      <w:hyperlink r:id="rId36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8152CA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8152C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8152CA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lastRenderedPageBreak/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6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8152C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r w:rsidRPr="008152CA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8152C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8152CA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5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152C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" w:history="1">
        <w:r w:rsidRPr="008152CA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8152CA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10EE" w:rsidRPr="008152CA" w:rsidRDefault="007910EE" w:rsidP="007910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CA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8152CA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152CA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910EE" w:rsidRPr="008152CA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0EE" w:rsidRPr="008152CA" w:rsidRDefault="007910EE" w:rsidP="007910EE">
      <w:pPr>
        <w:pStyle w:val="ConsPlusNormal"/>
        <w:ind w:firstLine="540"/>
        <w:jc w:val="both"/>
      </w:pPr>
    </w:p>
    <w:p w:rsidR="007910EE" w:rsidRPr="00A67712" w:rsidRDefault="007910EE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8152CA" w:rsidRPr="00A67712" w:rsidRDefault="008152CA" w:rsidP="007910EE">
      <w:pPr>
        <w:pStyle w:val="ConsPlusNormal"/>
        <w:ind w:firstLine="540"/>
        <w:jc w:val="both"/>
      </w:pPr>
    </w:p>
    <w:p w:rsidR="00016B55" w:rsidRDefault="00016B55" w:rsidP="007910E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16B55" w:rsidSect="00016B55">
          <w:headerReference w:type="default" r:id="rId51"/>
          <w:footerReference w:type="default" r:id="rId52"/>
          <w:pgSz w:w="11906" w:h="16838"/>
          <w:pgMar w:top="567" w:right="1134" w:bottom="624" w:left="1134" w:header="0" w:footer="0" w:gutter="0"/>
          <w:cols w:space="720"/>
          <w:noEndnote/>
        </w:sectPr>
      </w:pPr>
    </w:p>
    <w:p w:rsidR="00B72477" w:rsidRPr="00A67712" w:rsidRDefault="00B72477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Приложение N </w:t>
      </w:r>
      <w:r w:rsidRPr="00A67712">
        <w:rPr>
          <w:rFonts w:ascii="Times New Roman" w:hAnsi="Times New Roman" w:cs="Times New Roman"/>
        </w:rPr>
        <w:t>1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Михайловский </w:t>
      </w:r>
      <w:r w:rsidRPr="00BD51C9">
        <w:rPr>
          <w:rFonts w:ascii="Times New Roman" w:hAnsi="Times New Roman" w:cs="Times New Roman"/>
        </w:rPr>
        <w:t>сельсовет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  <w:r w:rsidR="001D079C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"О контрактной системе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от 12 декабря 2015 г. N 1367</w:t>
      </w:r>
    </w:p>
    <w:p w:rsidR="007910EE" w:rsidRPr="00316573" w:rsidRDefault="007910EE" w:rsidP="007910EE">
      <w:pPr>
        <w:pStyle w:val="ConsPlusNormal"/>
        <w:jc w:val="right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316573" w:rsidRDefault="007910EE" w:rsidP="007910EE">
      <w:pPr>
        <w:pStyle w:val="ConsPlusNormal"/>
        <w:jc w:val="center"/>
      </w:pPr>
      <w:bookmarkStart w:id="9" w:name="Par147"/>
      <w:bookmarkEnd w:id="9"/>
      <w:r w:rsidRPr="00316573">
        <w:t>Сведения о приглашении принять участие в определении</w:t>
      </w:r>
    </w:p>
    <w:p w:rsidR="007910EE" w:rsidRPr="00316573" w:rsidRDefault="007910EE" w:rsidP="007910EE">
      <w:pPr>
        <w:pStyle w:val="ConsPlusNormal"/>
        <w:jc w:val="center"/>
      </w:pPr>
      <w:r w:rsidRPr="00316573"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316573">
          <w:t>&lt;**&gt;</w:t>
        </w:r>
      </w:hyperlink>
    </w:p>
    <w:p w:rsidR="007910EE" w:rsidRPr="00316573" w:rsidRDefault="007910EE" w:rsidP="007910EE">
      <w:pPr>
        <w:pStyle w:val="ConsPlusNormal"/>
        <w:jc w:val="center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910EE" w:rsidRPr="00316573" w:rsidTr="0043463B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lastRenderedPageBreak/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7910EE" w:rsidRPr="00316573" w:rsidTr="0043463B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2</w:t>
            </w:r>
          </w:p>
        </w:tc>
      </w:tr>
      <w:tr w:rsidR="007910EE" w:rsidRPr="00316573" w:rsidTr="0043463B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  <w:tr w:rsidR="007910EE" w:rsidRPr="00316573" w:rsidTr="0043463B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</w:tbl>
    <w:p w:rsidR="007910EE" w:rsidRPr="00316573" w:rsidRDefault="007910EE" w:rsidP="007910EE">
      <w:pPr>
        <w:pStyle w:val="ConsPlusNormal"/>
        <w:jc w:val="both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7910EE" w:rsidRPr="00316573" w:rsidRDefault="007910EE" w:rsidP="007910EE">
      <w:pPr>
        <w:pStyle w:val="ConsPlusNormal"/>
        <w:ind w:firstLine="540"/>
        <w:jc w:val="both"/>
      </w:pPr>
      <w:r w:rsidRPr="00316573">
        <w:t>--------------------------------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0" w:name="Par194"/>
      <w:bookmarkEnd w:id="10"/>
      <w:r w:rsidRPr="00316573">
        <w:t>&lt;*&gt; Заполняется при наличии.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1" w:name="Par195"/>
      <w:bookmarkEnd w:id="11"/>
      <w:r w:rsidRPr="00316573">
        <w:t>&lt;**&gt; Указывается исходящий номер.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2" w:name="Par196"/>
      <w:bookmarkEnd w:id="12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Администрации сельского поселения </w:t>
      </w:r>
      <w:r w:rsidR="00F41D42" w:rsidRPr="008152CA">
        <w:rPr>
          <w:rFonts w:ascii="Times New Roman" w:hAnsi="Times New Roman" w:cs="Times New Roman"/>
        </w:rPr>
        <w:t>Михайловский</w:t>
      </w:r>
      <w:r w:rsidRPr="008152CA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сельсовет 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 Республики Башкортостан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5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7910EE" w:rsidRPr="00316573" w:rsidRDefault="007910EE" w:rsidP="007910EE">
      <w:pPr>
        <w:pStyle w:val="ConsPlusNormal"/>
        <w:jc w:val="center"/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lastRenderedPageBreak/>
        <w:t xml:space="preserve">                            │                    │       несоответствии      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"___" ___________________ 20____ г.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316573" w:rsidRDefault="007910EE" w:rsidP="007910EE">
      <w:pPr>
        <w:pStyle w:val="ConsPlusNormal"/>
        <w:ind w:firstLine="540"/>
        <w:jc w:val="both"/>
      </w:pPr>
    </w:p>
    <w:p w:rsidR="00016B55" w:rsidRPr="00A67712" w:rsidRDefault="00016B55" w:rsidP="007910EE">
      <w:pPr>
        <w:pStyle w:val="ConsPlusNormal"/>
        <w:ind w:firstLine="540"/>
        <w:jc w:val="both"/>
        <w:sectPr w:rsidR="00016B55" w:rsidRPr="00A67712" w:rsidSect="00B72477">
          <w:pgSz w:w="16838" w:h="11906" w:orient="landscape"/>
          <w:pgMar w:top="397" w:right="1134" w:bottom="397" w:left="1134" w:header="0" w:footer="0" w:gutter="0"/>
          <w:cols w:space="720"/>
          <w:noEndnote/>
        </w:sectPr>
      </w:pPr>
    </w:p>
    <w:p w:rsidR="007910EE" w:rsidRPr="00BD51C9" w:rsidRDefault="007910EE" w:rsidP="00016B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Приложение N 2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7910EE" w:rsidRPr="00BD51C9" w:rsidRDefault="00F41D42" w:rsidP="00016B55">
      <w:pPr>
        <w:pStyle w:val="ConsPlusNormal"/>
        <w:jc w:val="right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Михайловский</w:t>
      </w:r>
      <w:r w:rsidR="007910EE" w:rsidRPr="008152CA">
        <w:rPr>
          <w:rFonts w:ascii="Times New Roman" w:hAnsi="Times New Roman" w:cs="Times New Roman"/>
        </w:rPr>
        <w:t xml:space="preserve"> </w:t>
      </w:r>
      <w:r w:rsidR="007910EE" w:rsidRPr="00BD51C9">
        <w:rPr>
          <w:rFonts w:ascii="Times New Roman" w:hAnsi="Times New Roman" w:cs="Times New Roman"/>
        </w:rPr>
        <w:t>сельсовет</w:t>
      </w:r>
      <w:r w:rsidR="00016B55" w:rsidRPr="00016B55">
        <w:rPr>
          <w:rFonts w:ascii="Times New Roman" w:hAnsi="Times New Roman" w:cs="Times New Roman"/>
        </w:rPr>
        <w:t xml:space="preserve"> </w:t>
      </w:r>
      <w:r w:rsidR="007910EE" w:rsidRPr="00BD51C9">
        <w:rPr>
          <w:rFonts w:ascii="Times New Roman" w:hAnsi="Times New Roman" w:cs="Times New Roman"/>
        </w:rPr>
        <w:t xml:space="preserve"> муниципального района </w:t>
      </w:r>
      <w:r w:rsidR="007910EE">
        <w:rPr>
          <w:rFonts w:ascii="Times New Roman" w:hAnsi="Times New Roman" w:cs="Times New Roman"/>
        </w:rPr>
        <w:t>Дуванский</w:t>
      </w:r>
      <w:r w:rsidR="007910EE" w:rsidRPr="00BD51C9">
        <w:rPr>
          <w:rFonts w:ascii="Times New Roman" w:hAnsi="Times New Roman" w:cs="Times New Roman"/>
        </w:rPr>
        <w:t xml:space="preserve"> район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  <w:r w:rsidR="001D079C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"О контрактной системе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7910EE" w:rsidRPr="00BD51C9" w:rsidRDefault="007910EE" w:rsidP="00016B55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от 12 декабря 2015 г. N 1367</w:t>
      </w:r>
    </w:p>
    <w:p w:rsidR="007910EE" w:rsidRPr="00316573" w:rsidRDefault="007910EE" w:rsidP="007910EE">
      <w:pPr>
        <w:pStyle w:val="ConsPlusNormal"/>
        <w:jc w:val="right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316573" w:rsidRDefault="007910EE" w:rsidP="007910EE">
      <w:pPr>
        <w:pStyle w:val="ConsPlusNormal"/>
        <w:jc w:val="center"/>
      </w:pPr>
      <w:bookmarkStart w:id="13" w:name="Par251"/>
      <w:bookmarkEnd w:id="13"/>
      <w:r w:rsidRPr="00316573">
        <w:t xml:space="preserve">Сведения о документации о закупке N __________________ </w:t>
      </w:r>
      <w:hyperlink w:anchor="Par298" w:tooltip="&lt;**&gt; Указывается исходящий номер." w:history="1">
        <w:r w:rsidRPr="00316573">
          <w:t>&lt;**&gt;</w:t>
        </w:r>
      </w:hyperlink>
    </w:p>
    <w:p w:rsidR="007910EE" w:rsidRPr="00316573" w:rsidRDefault="007910EE" w:rsidP="007910EE">
      <w:pPr>
        <w:pStyle w:val="ConsPlusNormal"/>
        <w:jc w:val="center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60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61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62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910EE" w:rsidRPr="00316573" w:rsidTr="0043463B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6B5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6B55">
              <w:rPr>
                <w:sz w:val="16"/>
                <w:szCs w:val="16"/>
              </w:rPr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016B55">
                <w:rPr>
                  <w:sz w:val="16"/>
                  <w:szCs w:val="16"/>
                </w:rPr>
                <w:t>&lt;***&gt;</w:t>
              </w:r>
            </w:hyperlink>
          </w:p>
        </w:tc>
      </w:tr>
      <w:tr w:rsidR="007910EE" w:rsidRPr="00316573" w:rsidTr="00016B55">
        <w:trPr>
          <w:trHeight w:val="197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6B5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16B55">
              <w:rPr>
                <w:sz w:val="16"/>
                <w:szCs w:val="16"/>
              </w:rPr>
              <w:t>2</w:t>
            </w:r>
          </w:p>
        </w:tc>
      </w:tr>
      <w:tr w:rsidR="007910EE" w:rsidRPr="00316573" w:rsidTr="0043463B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016B55" w:rsidRDefault="007910EE" w:rsidP="0043463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└────────────┴───┘</w:t>
      </w:r>
    </w:p>
    <w:p w:rsidR="007910EE" w:rsidRPr="00316573" w:rsidRDefault="007910EE" w:rsidP="007910EE">
      <w:pPr>
        <w:pStyle w:val="ConsPlusNormal"/>
        <w:ind w:firstLine="540"/>
        <w:jc w:val="both"/>
      </w:pPr>
      <w:r w:rsidRPr="00316573">
        <w:t>--------------------------------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4" w:name="Par297"/>
      <w:bookmarkEnd w:id="14"/>
      <w:r w:rsidRPr="00316573">
        <w:t>&lt;*&gt; Заполняется при наличии.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5" w:name="Par298"/>
      <w:bookmarkEnd w:id="15"/>
      <w:r w:rsidRPr="00316573">
        <w:t>&lt;**&gt; Указывается исходящий номер.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6" w:name="Par299"/>
      <w:bookmarkEnd w:id="16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7910EE" w:rsidRPr="00BD51C9" w:rsidRDefault="007910EE" w:rsidP="00016B55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Администрации сельского поселения </w:t>
      </w:r>
      <w:r w:rsidR="00F41D42" w:rsidRPr="008152CA">
        <w:rPr>
          <w:rFonts w:ascii="Times New Roman" w:hAnsi="Times New Roman" w:cs="Times New Roman"/>
        </w:rPr>
        <w:t>Михайловский</w:t>
      </w:r>
      <w:r w:rsidRPr="008152CA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сельсовет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 Республики Башкортостан</w:t>
      </w:r>
    </w:p>
    <w:p w:rsidR="007910EE" w:rsidRPr="00BD51C9" w:rsidRDefault="007910EE" w:rsidP="00016B55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установленным </w:t>
      </w:r>
      <w:hyperlink r:id="rId6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7910EE" w:rsidRPr="00BD51C9" w:rsidRDefault="007910EE" w:rsidP="00016B55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  <w:r w:rsidR="00016B55"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7910EE" w:rsidRPr="00316573" w:rsidRDefault="007910EE" w:rsidP="007910EE">
      <w:pPr>
        <w:pStyle w:val="ConsPlusNormal"/>
        <w:jc w:val="center"/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7910EE" w:rsidRPr="00316573" w:rsidRDefault="007910EE" w:rsidP="00B72477">
      <w:pPr>
        <w:pStyle w:val="ConsPlusNonformat"/>
        <w:jc w:val="both"/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  <w:r w:rsidR="00B72477" w:rsidRPr="00B72477">
        <w:rPr>
          <w:sz w:val="16"/>
          <w:szCs w:val="16"/>
        </w:rPr>
        <w:t xml:space="preserve">         </w:t>
      </w:r>
      <w:r w:rsidRPr="00316573">
        <w:rPr>
          <w:sz w:val="16"/>
          <w:szCs w:val="16"/>
        </w:rPr>
        <w:t>"___" ___________________ 20____ г.</w:t>
      </w: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079C" w:rsidRDefault="001D079C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2477" w:rsidRPr="00BD51C9" w:rsidRDefault="00B72477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Приложение N </w:t>
      </w:r>
      <w:r w:rsidRPr="00A67712">
        <w:rPr>
          <w:rFonts w:ascii="Times New Roman" w:hAnsi="Times New Roman" w:cs="Times New Roman"/>
        </w:rPr>
        <w:t>4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Михайловский </w:t>
      </w:r>
      <w:r w:rsidRPr="00BD51C9">
        <w:rPr>
          <w:rFonts w:ascii="Times New Roman" w:hAnsi="Times New Roman" w:cs="Times New Roman"/>
        </w:rPr>
        <w:t>сельсовет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  <w:r w:rsidR="001D079C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"О контрактной системе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от 12 декабря 2015 г. N 1367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center"/>
      </w:pPr>
      <w:r w:rsidRPr="00316573">
        <w:t>Сведения о проекте контракта, направляемого участнику</w:t>
      </w:r>
    </w:p>
    <w:p w:rsidR="007910EE" w:rsidRPr="00316573" w:rsidRDefault="007910EE" w:rsidP="007910EE">
      <w:pPr>
        <w:pStyle w:val="ConsPlusNormal"/>
        <w:jc w:val="center"/>
      </w:pPr>
      <w:r w:rsidRPr="00316573">
        <w:t>закупки (контракта, возвращаемого участником закупки)</w:t>
      </w:r>
    </w:p>
    <w:p w:rsidR="007910EE" w:rsidRPr="00316573" w:rsidRDefault="007910EE" w:rsidP="007910EE">
      <w:pPr>
        <w:pStyle w:val="ConsPlusNormal"/>
        <w:jc w:val="center"/>
      </w:pPr>
      <w:r w:rsidRPr="00316573">
        <w:t xml:space="preserve">N __________________ </w:t>
      </w:r>
      <w:hyperlink w:anchor="Par447" w:tooltip="&lt;**&gt; Указывается исходящий номер." w:history="1">
        <w:r w:rsidRPr="00316573">
          <w:t>&lt;**&gt;</w:t>
        </w:r>
      </w:hyperlink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6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6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6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6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center"/>
      </w:pPr>
    </w:p>
    <w:p w:rsidR="007910EE" w:rsidRPr="00316573" w:rsidRDefault="007910EE" w:rsidP="007910EE">
      <w:pPr>
        <w:pStyle w:val="ConsPlusNormal"/>
        <w:jc w:val="center"/>
        <w:sectPr w:rsidR="007910EE" w:rsidRPr="00316573" w:rsidSect="00B72477">
          <w:pgSz w:w="16838" w:h="11906" w:orient="landscape"/>
          <w:pgMar w:top="397" w:right="1134" w:bottom="397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7910EE" w:rsidRPr="00316573" w:rsidTr="0043463B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7910EE" w:rsidRPr="00316573" w:rsidTr="0043463B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  <w:tr w:rsidR="007910EE" w:rsidRPr="00316573" w:rsidTr="0043463B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5</w:t>
            </w:r>
          </w:p>
        </w:tc>
      </w:tr>
      <w:tr w:rsidR="007910EE" w:rsidRPr="00316573" w:rsidTr="0043463B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  <w:tr w:rsidR="007910EE" w:rsidRPr="00316573" w:rsidTr="0043463B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</w:tbl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Увеличение  количества  поставляемого  товара  при заключении  контракта в   ┌────────────┐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соответствии  с </w:t>
      </w:r>
      <w:hyperlink r:id="rId7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16573">
          <w:rPr>
            <w:sz w:val="18"/>
            <w:szCs w:val="18"/>
          </w:rPr>
          <w:t>частью 18 статьи 34</w:t>
        </w:r>
      </w:hyperlink>
      <w:r w:rsidRPr="00316573">
        <w:rPr>
          <w:sz w:val="18"/>
          <w:szCs w:val="18"/>
        </w:rPr>
        <w:t xml:space="preserve"> Федерального закона от 5 апреля 2013 г.  │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N  44-ФЗ  "О  контрактной системе в сфере закупок товаров, робот, услуг для  │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    (да/нет)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7910EE" w:rsidRPr="00316573" w:rsidRDefault="007910EE" w:rsidP="007910EE">
      <w:pPr>
        <w:pStyle w:val="ConsPlusNormal"/>
        <w:ind w:firstLine="540"/>
        <w:jc w:val="both"/>
      </w:pPr>
      <w:r w:rsidRPr="00316573">
        <w:t>--------------------------------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7" w:name="Par446"/>
      <w:bookmarkEnd w:id="17"/>
      <w:r w:rsidRPr="00316573">
        <w:t>&lt;*&gt; Заполняется при наличии.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8" w:name="Par447"/>
      <w:bookmarkEnd w:id="18"/>
      <w:r w:rsidRPr="00316573">
        <w:t>&lt;**&gt; Указывается исходящий номер.</w:t>
      </w:r>
    </w:p>
    <w:p w:rsidR="007910EE" w:rsidRPr="00316573" w:rsidRDefault="007910EE" w:rsidP="007910EE">
      <w:pPr>
        <w:pStyle w:val="ConsPlusNormal"/>
        <w:spacing w:before="200"/>
        <w:ind w:firstLine="540"/>
        <w:jc w:val="both"/>
      </w:pPr>
      <w:bookmarkStart w:id="19" w:name="Par448"/>
      <w:bookmarkEnd w:id="19"/>
      <w:r w:rsidRPr="00316573">
        <w:lastRenderedPageBreak/>
        <w:t>&lt;***&gt; Устанавливается в рублевом эквиваленте при осуществлении оплаты закупки в иностранной валюте.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7910EE" w:rsidRPr="00316573" w:rsidRDefault="007910EE" w:rsidP="007910EE">
      <w:pPr>
        <w:pStyle w:val="ConsPlusNormal"/>
        <w:ind w:firstLine="540"/>
        <w:jc w:val="both"/>
      </w:pP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Администрации сельского поселения </w:t>
      </w:r>
      <w:r w:rsidR="00F41D42" w:rsidRPr="008152CA">
        <w:rPr>
          <w:rFonts w:ascii="Times New Roman" w:hAnsi="Times New Roman" w:cs="Times New Roman"/>
        </w:rPr>
        <w:t>Михайловский</w:t>
      </w:r>
      <w:r w:rsidRPr="00BD51C9">
        <w:rPr>
          <w:rFonts w:ascii="Times New Roman" w:hAnsi="Times New Roman" w:cs="Times New Roman"/>
        </w:rPr>
        <w:t xml:space="preserve"> сельсовет 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 Республики Башкортостан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7910EE" w:rsidRPr="00BD51C9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7910EE" w:rsidRPr="00316573" w:rsidRDefault="007910EE" w:rsidP="007910EE">
      <w:pPr>
        <w:pStyle w:val="ConsPlusNormal"/>
        <w:jc w:val="center"/>
      </w:pPr>
      <w:r w:rsidRPr="00BD51C9">
        <w:rPr>
          <w:rFonts w:ascii="Times New Roman" w:hAnsi="Times New Roman" w:cs="Times New Roman"/>
        </w:rPr>
        <w:t>государственных и муниципальных нужд</w:t>
      </w:r>
      <w:r w:rsidRPr="00316573">
        <w:t>"</w:t>
      </w:r>
    </w:p>
    <w:p w:rsidR="007910EE" w:rsidRPr="00316573" w:rsidRDefault="007910EE" w:rsidP="007910EE">
      <w:pPr>
        <w:pStyle w:val="ConsPlusNormal"/>
        <w:jc w:val="center"/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6"/>
          <w:szCs w:val="16"/>
        </w:rPr>
      </w:pPr>
    </w:p>
    <w:p w:rsidR="008152CA" w:rsidRPr="00A67712" w:rsidRDefault="007910EE" w:rsidP="008152CA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  <w:rPr>
          <w:sz w:val="16"/>
          <w:szCs w:val="16"/>
        </w:rPr>
      </w:pPr>
    </w:p>
    <w:p w:rsidR="00B72477" w:rsidRPr="00A67712" w:rsidRDefault="00B72477" w:rsidP="008152CA">
      <w:pPr>
        <w:pStyle w:val="ConsPlusNonformat"/>
        <w:jc w:val="both"/>
      </w:pPr>
    </w:p>
    <w:p w:rsidR="00B72477" w:rsidRPr="00BD51C9" w:rsidRDefault="00B72477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Приложение N </w:t>
      </w:r>
      <w:r w:rsidRPr="00A67712">
        <w:rPr>
          <w:rFonts w:ascii="Times New Roman" w:hAnsi="Times New Roman" w:cs="Times New Roman"/>
        </w:rPr>
        <w:t>5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Михайловский </w:t>
      </w:r>
      <w:r w:rsidRPr="00BD51C9">
        <w:rPr>
          <w:rFonts w:ascii="Times New Roman" w:hAnsi="Times New Roman" w:cs="Times New Roman"/>
        </w:rPr>
        <w:t>сельсовет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  <w:r w:rsidR="001D079C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"О контрактной системе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от 12 декабря 2015 г. N 1367</w:t>
      </w:r>
    </w:p>
    <w:p w:rsidR="007910EE" w:rsidRPr="00BD51C9" w:rsidRDefault="007910EE" w:rsidP="007910EE">
      <w:pPr>
        <w:pStyle w:val="ConsPlusNormal"/>
        <w:jc w:val="right"/>
        <w:rPr>
          <w:rFonts w:ascii="Times New Roman" w:hAnsi="Times New Roman" w:cs="Times New Roman"/>
        </w:rPr>
      </w:pP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bookmarkStart w:id="20" w:name="Par499"/>
      <w:bookmarkEnd w:id="20"/>
      <w:r w:rsidRPr="008152CA"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(проектах таких актов, размещенных в установленном порядке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в целях общественного обсуждения) Администрации сельского поселения </w:t>
      </w:r>
      <w:r w:rsidR="00F41D42" w:rsidRPr="008152CA">
        <w:rPr>
          <w:rFonts w:ascii="Times New Roman" w:hAnsi="Times New Roman" w:cs="Times New Roman"/>
        </w:rPr>
        <w:t>Михайловский</w:t>
      </w:r>
      <w:r w:rsidRPr="008152CA">
        <w:rPr>
          <w:rFonts w:ascii="Times New Roman" w:hAnsi="Times New Roman" w:cs="Times New Roman"/>
        </w:rPr>
        <w:t xml:space="preserve"> сельсовет муниципального района Дуванский район Республики Башкортостан и иных документах, установленных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Администрацией сельского поселения </w:t>
      </w:r>
      <w:r w:rsidR="00F41D42" w:rsidRPr="008152CA">
        <w:rPr>
          <w:rFonts w:ascii="Times New Roman" w:hAnsi="Times New Roman" w:cs="Times New Roman"/>
        </w:rPr>
        <w:t>Михайловский</w:t>
      </w:r>
      <w:r w:rsidRPr="008152CA">
        <w:rPr>
          <w:rFonts w:ascii="Times New Roman" w:hAnsi="Times New Roman" w:cs="Times New Roman"/>
        </w:rPr>
        <w:t xml:space="preserve"> сельсовет муниципального района Дуванский район Республики Башкортостан, предусматривающих в соответствии с бюджетным законодательством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Российской Федерации возможность заключения муниципального контракта на срок, превышающий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срок действия доведенных лимитов бюджетных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обязательств на 20___ год и на плановый</w:t>
      </w:r>
    </w:p>
    <w:p w:rsidR="007910EE" w:rsidRPr="008152CA" w:rsidRDefault="007910EE" w:rsidP="007910EE">
      <w:pPr>
        <w:pStyle w:val="ConsPlusNormal"/>
        <w:jc w:val="center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>период 20___ и 20___ годов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       по </w:t>
      </w:r>
      <w:hyperlink r:id="rId7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        по </w:t>
      </w:r>
      <w:hyperlink r:id="rId7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 xml:space="preserve">Наименование бюджета            _____________________________       по </w:t>
      </w:r>
      <w:hyperlink r:id="rId7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Местонахождение (адрес)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(основной документ - код 01;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384</w:t>
        </w:r>
      </w:hyperlink>
      <w:r w:rsidRPr="00316573">
        <w:rPr>
          <w:sz w:val="18"/>
          <w:szCs w:val="18"/>
        </w:rPr>
        <w:t xml:space="preserve">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Default="007910EE" w:rsidP="007910EE">
      <w:pPr>
        <w:pStyle w:val="ConsPlusNormal"/>
        <w:jc w:val="center"/>
        <w:rPr>
          <w:lang w:val="en-US"/>
        </w:rPr>
      </w:pPr>
    </w:p>
    <w:p w:rsidR="00B72477" w:rsidRDefault="00B72477" w:rsidP="007910EE">
      <w:pPr>
        <w:pStyle w:val="ConsPlusNormal"/>
        <w:jc w:val="center"/>
        <w:rPr>
          <w:lang w:val="en-US"/>
        </w:rPr>
      </w:pPr>
    </w:p>
    <w:p w:rsidR="00B72477" w:rsidRDefault="00B72477" w:rsidP="007910EE">
      <w:pPr>
        <w:pStyle w:val="ConsPlusNormal"/>
        <w:jc w:val="center"/>
        <w:rPr>
          <w:lang w:val="en-US"/>
        </w:rPr>
      </w:pPr>
    </w:p>
    <w:p w:rsidR="00B72477" w:rsidRDefault="00B72477" w:rsidP="007910EE">
      <w:pPr>
        <w:pStyle w:val="ConsPlusNormal"/>
        <w:jc w:val="center"/>
        <w:rPr>
          <w:lang w:val="en-US"/>
        </w:rPr>
      </w:pPr>
    </w:p>
    <w:p w:rsidR="00B72477" w:rsidRPr="00B72477" w:rsidRDefault="00B72477" w:rsidP="007910EE">
      <w:pPr>
        <w:pStyle w:val="ConsPlusNormal"/>
        <w:jc w:val="center"/>
        <w:rPr>
          <w:lang w:val="en-US"/>
        </w:rPr>
        <w:sectPr w:rsidR="00B72477" w:rsidRPr="00B72477" w:rsidSect="00B72477">
          <w:headerReference w:type="default" r:id="rId77"/>
          <w:footerReference w:type="default" r:id="rId78"/>
          <w:pgSz w:w="16838" w:h="11906" w:orient="landscape"/>
          <w:pgMar w:top="397" w:right="1134" w:bottom="397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7910EE" w:rsidRPr="00316573" w:rsidTr="0043463B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7910EE" w:rsidRPr="00316573" w:rsidTr="0043463B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</w:tr>
      <w:tr w:rsidR="007910EE" w:rsidRPr="00316573" w:rsidTr="0043463B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910EE" w:rsidRPr="00316573" w:rsidTr="0043463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EE" w:rsidRPr="00316573" w:rsidTr="0043463B">
        <w:tc>
          <w:tcPr>
            <w:tcW w:w="724" w:type="dxa"/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7910EE" w:rsidRPr="00B72477" w:rsidRDefault="007910EE" w:rsidP="0043463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24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B72477" w:rsidRDefault="007910EE" w:rsidP="00434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8152CA" w:rsidRPr="00B72477" w:rsidRDefault="007910EE" w:rsidP="00B72477">
      <w:pPr>
        <w:pStyle w:val="ConsPlusNonformat"/>
        <w:jc w:val="both"/>
      </w:pPr>
      <w:r w:rsidRPr="00316573">
        <w:rPr>
          <w:sz w:val="18"/>
          <w:szCs w:val="18"/>
        </w:rPr>
        <w:lastRenderedPageBreak/>
        <w:t xml:space="preserve">                                                                            </w:t>
      </w:r>
    </w:p>
    <w:p w:rsidR="00B72477" w:rsidRDefault="00B72477" w:rsidP="00B7247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72477" w:rsidSect="00B72477">
          <w:headerReference w:type="default" r:id="rId79"/>
          <w:footerReference w:type="default" r:id="rId80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B72477" w:rsidRPr="00BD51C9" w:rsidRDefault="00B72477" w:rsidP="00B724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Приложение N </w:t>
      </w:r>
      <w:r w:rsidRPr="00A67712">
        <w:rPr>
          <w:rFonts w:ascii="Times New Roman" w:hAnsi="Times New Roman" w:cs="Times New Roman"/>
        </w:rPr>
        <w:t>6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8152CA">
        <w:rPr>
          <w:rFonts w:ascii="Times New Roman" w:hAnsi="Times New Roman" w:cs="Times New Roman"/>
        </w:rPr>
        <w:t xml:space="preserve">Михайловский </w:t>
      </w:r>
      <w:r w:rsidRPr="00BD51C9">
        <w:rPr>
          <w:rFonts w:ascii="Times New Roman" w:hAnsi="Times New Roman" w:cs="Times New Roman"/>
        </w:rPr>
        <w:t>сельсовет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Дуванский</w:t>
      </w:r>
      <w:r w:rsidRPr="00BD51C9">
        <w:rPr>
          <w:rFonts w:ascii="Times New Roman" w:hAnsi="Times New Roman" w:cs="Times New Roman"/>
        </w:rPr>
        <w:t xml:space="preserve"> район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  <w:r w:rsidRPr="00B72477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"О контрактной системе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B72477" w:rsidRPr="00BD51C9" w:rsidRDefault="00B72477" w:rsidP="00B72477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  <w:r w:rsidRPr="00016B55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от 12 декабря 2015 г. N 1367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center"/>
      </w:pPr>
      <w:bookmarkStart w:id="21" w:name="Par639"/>
      <w:bookmarkEnd w:id="21"/>
      <w:r w:rsidRPr="00316573">
        <w:t>Протокол</w:t>
      </w:r>
    </w:p>
    <w:p w:rsidR="007910EE" w:rsidRPr="00316573" w:rsidRDefault="007910EE" w:rsidP="00B72477">
      <w:pPr>
        <w:pStyle w:val="ConsPlusNormal"/>
        <w:jc w:val="center"/>
      </w:pPr>
      <w:r w:rsidRPr="00316573">
        <w:t>о несоответствии контролируемой информации</w:t>
      </w:r>
      <w:r w:rsidR="00B72477" w:rsidRPr="00B72477">
        <w:t xml:space="preserve"> </w:t>
      </w:r>
      <w:r w:rsidRPr="00316573">
        <w:t>требованиям, установленным частью 5 статьи 99 Федерального</w:t>
      </w:r>
    </w:p>
    <w:p w:rsidR="007910EE" w:rsidRPr="00316573" w:rsidRDefault="007910EE" w:rsidP="00B72477">
      <w:pPr>
        <w:pStyle w:val="ConsPlusNormal"/>
        <w:jc w:val="center"/>
      </w:pPr>
      <w:r w:rsidRPr="00316573">
        <w:t>закона от 5 апреля 2013 года N 44-ФЗ "О контрактной системе</w:t>
      </w:r>
      <w:r w:rsidR="00B72477" w:rsidRPr="00B72477">
        <w:t xml:space="preserve"> </w:t>
      </w:r>
      <w:r w:rsidRPr="00316573">
        <w:t>в сфере закупок товаров, работ, услуг для обеспечения</w:t>
      </w:r>
    </w:p>
    <w:p w:rsidR="007910EE" w:rsidRPr="00316573" w:rsidRDefault="007910EE" w:rsidP="00B72477">
      <w:pPr>
        <w:pStyle w:val="ConsPlusNormal"/>
        <w:jc w:val="center"/>
      </w:pPr>
      <w:r w:rsidRPr="00316573">
        <w:t>государственных и муниципальных нужд"</w:t>
      </w:r>
    </w:p>
    <w:p w:rsidR="007910EE" w:rsidRPr="00316573" w:rsidRDefault="007910EE" w:rsidP="00B72477">
      <w:pPr>
        <w:pStyle w:val="ConsPlusNormal"/>
        <w:jc w:val="center"/>
      </w:pPr>
      <w:r w:rsidRPr="00316573">
        <w:t>N 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органа контроля      ФУ Администрации МР </w:t>
      </w:r>
      <w:r>
        <w:rPr>
          <w:sz w:val="18"/>
          <w:szCs w:val="18"/>
        </w:rPr>
        <w:t>Дуванский</w:t>
      </w:r>
      <w:r w:rsidRPr="00316573">
        <w:rPr>
          <w:sz w:val="18"/>
          <w:szCs w:val="18"/>
        </w:rPr>
        <w:t xml:space="preserve"> район РБ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>Наименование заказчика          _________________________________        КПП│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8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8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8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Место нахождения (адрес)        _________________________________           │                │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7910EE" w:rsidRPr="00316573" w:rsidRDefault="007910EE" w:rsidP="007910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7910EE" w:rsidRPr="00316573" w:rsidTr="0043463B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Реквизиты документа, содержащего информацию для осуществления контроля</w:t>
            </w:r>
          </w:p>
        </w:tc>
      </w:tr>
      <w:tr w:rsidR="007910EE" w:rsidRPr="00316573" w:rsidTr="0043463B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номер</w:t>
            </w:r>
          </w:p>
        </w:tc>
      </w:tr>
      <w:tr w:rsidR="007910EE" w:rsidRPr="00316573" w:rsidTr="0043463B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  <w:r w:rsidRPr="00316573">
              <w:t>6</w:t>
            </w:r>
          </w:p>
        </w:tc>
      </w:tr>
      <w:tr w:rsidR="007910EE" w:rsidRPr="00316573" w:rsidTr="0043463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EE" w:rsidRPr="00316573" w:rsidRDefault="007910EE" w:rsidP="0043463B">
            <w:pPr>
              <w:pStyle w:val="ConsPlusNormal"/>
              <w:jc w:val="center"/>
            </w:pPr>
          </w:p>
        </w:tc>
      </w:tr>
    </w:tbl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Выявленные несоответствия: ___________________________________________________________________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Ответственный исполнитель  _____________________  ________________  _______________________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(должность)           (подпись)       (расшифровка подписи)</w:t>
      </w:r>
    </w:p>
    <w:p w:rsidR="007910EE" w:rsidRPr="00316573" w:rsidRDefault="007910EE" w:rsidP="007910EE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"___" ___________________ 20____ г.</w:t>
      </w:r>
    </w:p>
    <w:p w:rsidR="00016B55" w:rsidRPr="00162408" w:rsidRDefault="007910EE" w:rsidP="00B72477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2" w:name="Par706"/>
      <w:bookmarkEnd w:id="22"/>
      <w:r w:rsidRPr="00316573">
        <w:t>&lt;*&gt; Заполняется при наличии.</w:t>
      </w:r>
    </w:p>
    <w:sectPr w:rsidR="00016B55" w:rsidRPr="00162408" w:rsidSect="00B7247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57" w:rsidRDefault="00E87957" w:rsidP="00863254">
      <w:r>
        <w:separator/>
      </w:r>
    </w:p>
  </w:endnote>
  <w:endnote w:type="continuationSeparator" w:id="0">
    <w:p w:rsidR="00E87957" w:rsidRDefault="00E87957" w:rsidP="0086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174"/>
      <w:gridCol w:w="3372"/>
      <w:gridCol w:w="3172"/>
    </w:tblGrid>
    <w:tr w:rsidR="008152CA" w:rsidTr="0043463B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152CA" w:rsidRDefault="008152C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784"/>
      <w:gridCol w:w="5084"/>
      <w:gridCol w:w="4782"/>
    </w:tblGrid>
    <w:tr w:rsidR="008152CA" w:rsidTr="0043463B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152CA" w:rsidRDefault="008152C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A" w:rsidRDefault="008152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783"/>
      <w:gridCol w:w="5083"/>
      <w:gridCol w:w="4784"/>
    </w:tblGrid>
    <w:tr w:rsidR="008152C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152CA" w:rsidRDefault="008152C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57" w:rsidRDefault="00E87957" w:rsidP="00863254">
      <w:r>
        <w:separator/>
      </w:r>
    </w:p>
  </w:footnote>
  <w:footnote w:type="continuationSeparator" w:id="0">
    <w:p w:rsidR="00E87957" w:rsidRDefault="00E87957" w:rsidP="0086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A" w:rsidRPr="00390886" w:rsidRDefault="008152CA" w:rsidP="004346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8152C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8152CA" w:rsidRDefault="008152C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8152C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CA" w:rsidRDefault="008152C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8152CA" w:rsidRDefault="008152CA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07BF"/>
    <w:multiLevelType w:val="hybridMultilevel"/>
    <w:tmpl w:val="CD20D2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02B65"/>
    <w:rsid w:val="00016B55"/>
    <w:rsid w:val="00033296"/>
    <w:rsid w:val="00040EB3"/>
    <w:rsid w:val="00051793"/>
    <w:rsid w:val="000644C0"/>
    <w:rsid w:val="000A3D03"/>
    <w:rsid w:val="000D78CA"/>
    <w:rsid w:val="0010309D"/>
    <w:rsid w:val="0010597E"/>
    <w:rsid w:val="00106786"/>
    <w:rsid w:val="00134E4F"/>
    <w:rsid w:val="0014553C"/>
    <w:rsid w:val="00150D8A"/>
    <w:rsid w:val="00153557"/>
    <w:rsid w:val="00193613"/>
    <w:rsid w:val="001D079C"/>
    <w:rsid w:val="001F09E0"/>
    <w:rsid w:val="001F3787"/>
    <w:rsid w:val="00214B4D"/>
    <w:rsid w:val="00285B28"/>
    <w:rsid w:val="002A1F6A"/>
    <w:rsid w:val="002A4C15"/>
    <w:rsid w:val="002C5850"/>
    <w:rsid w:val="002D114B"/>
    <w:rsid w:val="002E6725"/>
    <w:rsid w:val="002E75E0"/>
    <w:rsid w:val="00303125"/>
    <w:rsid w:val="00317875"/>
    <w:rsid w:val="003450FF"/>
    <w:rsid w:val="003651DF"/>
    <w:rsid w:val="003A4AF4"/>
    <w:rsid w:val="003C172E"/>
    <w:rsid w:val="003D02AB"/>
    <w:rsid w:val="003D39CD"/>
    <w:rsid w:val="003E16FC"/>
    <w:rsid w:val="003E52EF"/>
    <w:rsid w:val="003F1A01"/>
    <w:rsid w:val="003F25D3"/>
    <w:rsid w:val="003F4502"/>
    <w:rsid w:val="0040237E"/>
    <w:rsid w:val="00402F19"/>
    <w:rsid w:val="00414BD9"/>
    <w:rsid w:val="0043463B"/>
    <w:rsid w:val="00462280"/>
    <w:rsid w:val="004628DC"/>
    <w:rsid w:val="00472975"/>
    <w:rsid w:val="00481533"/>
    <w:rsid w:val="00494C3B"/>
    <w:rsid w:val="004A22C6"/>
    <w:rsid w:val="004A3459"/>
    <w:rsid w:val="004B11FF"/>
    <w:rsid w:val="004B4100"/>
    <w:rsid w:val="004B543C"/>
    <w:rsid w:val="004E585A"/>
    <w:rsid w:val="00500635"/>
    <w:rsid w:val="005104E7"/>
    <w:rsid w:val="00530CB6"/>
    <w:rsid w:val="00545DD8"/>
    <w:rsid w:val="0057421B"/>
    <w:rsid w:val="00583B3A"/>
    <w:rsid w:val="005959CD"/>
    <w:rsid w:val="005A3B7E"/>
    <w:rsid w:val="005C6642"/>
    <w:rsid w:val="005E6154"/>
    <w:rsid w:val="006044BF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7851"/>
    <w:rsid w:val="006B6DF6"/>
    <w:rsid w:val="006B7A84"/>
    <w:rsid w:val="006C0119"/>
    <w:rsid w:val="006E6609"/>
    <w:rsid w:val="0070104D"/>
    <w:rsid w:val="007119DA"/>
    <w:rsid w:val="007360ED"/>
    <w:rsid w:val="007502A2"/>
    <w:rsid w:val="00771970"/>
    <w:rsid w:val="00773554"/>
    <w:rsid w:val="00782B35"/>
    <w:rsid w:val="007879AB"/>
    <w:rsid w:val="007904F6"/>
    <w:rsid w:val="007910EE"/>
    <w:rsid w:val="007B36EC"/>
    <w:rsid w:val="007C072B"/>
    <w:rsid w:val="007C129E"/>
    <w:rsid w:val="007C2D61"/>
    <w:rsid w:val="007C548C"/>
    <w:rsid w:val="007D50BF"/>
    <w:rsid w:val="007D77CF"/>
    <w:rsid w:val="007D7BF7"/>
    <w:rsid w:val="007F6751"/>
    <w:rsid w:val="00814685"/>
    <w:rsid w:val="008152CA"/>
    <w:rsid w:val="00816910"/>
    <w:rsid w:val="00832520"/>
    <w:rsid w:val="00841DAA"/>
    <w:rsid w:val="008439C4"/>
    <w:rsid w:val="00850087"/>
    <w:rsid w:val="0085552A"/>
    <w:rsid w:val="00857247"/>
    <w:rsid w:val="00863254"/>
    <w:rsid w:val="0086738D"/>
    <w:rsid w:val="008874C9"/>
    <w:rsid w:val="008D28DF"/>
    <w:rsid w:val="008D53FC"/>
    <w:rsid w:val="008F4BF6"/>
    <w:rsid w:val="009211CF"/>
    <w:rsid w:val="00952545"/>
    <w:rsid w:val="00967BC1"/>
    <w:rsid w:val="00977E01"/>
    <w:rsid w:val="00995E65"/>
    <w:rsid w:val="009A3D3B"/>
    <w:rsid w:val="009A3E20"/>
    <w:rsid w:val="009A6D85"/>
    <w:rsid w:val="009C0A5E"/>
    <w:rsid w:val="009E522F"/>
    <w:rsid w:val="009E63E7"/>
    <w:rsid w:val="009E7AF5"/>
    <w:rsid w:val="009F2A64"/>
    <w:rsid w:val="00A0435C"/>
    <w:rsid w:val="00A40F9F"/>
    <w:rsid w:val="00A46862"/>
    <w:rsid w:val="00A5211F"/>
    <w:rsid w:val="00A53EAB"/>
    <w:rsid w:val="00A67712"/>
    <w:rsid w:val="00A82501"/>
    <w:rsid w:val="00A84E57"/>
    <w:rsid w:val="00AB45B9"/>
    <w:rsid w:val="00AB6A93"/>
    <w:rsid w:val="00AB7772"/>
    <w:rsid w:val="00AB787F"/>
    <w:rsid w:val="00AC2AEE"/>
    <w:rsid w:val="00AF4F77"/>
    <w:rsid w:val="00B06F60"/>
    <w:rsid w:val="00B07765"/>
    <w:rsid w:val="00B225EF"/>
    <w:rsid w:val="00B27B1A"/>
    <w:rsid w:val="00B440C8"/>
    <w:rsid w:val="00B604C8"/>
    <w:rsid w:val="00B61D37"/>
    <w:rsid w:val="00B62F48"/>
    <w:rsid w:val="00B72477"/>
    <w:rsid w:val="00B74008"/>
    <w:rsid w:val="00BB7803"/>
    <w:rsid w:val="00BE4426"/>
    <w:rsid w:val="00BE660A"/>
    <w:rsid w:val="00C00F25"/>
    <w:rsid w:val="00C1043F"/>
    <w:rsid w:val="00C12D1C"/>
    <w:rsid w:val="00C13AD3"/>
    <w:rsid w:val="00C46700"/>
    <w:rsid w:val="00C46A29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705E"/>
    <w:rsid w:val="00CF7B5C"/>
    <w:rsid w:val="00D04E6E"/>
    <w:rsid w:val="00D15A10"/>
    <w:rsid w:val="00D43531"/>
    <w:rsid w:val="00D53116"/>
    <w:rsid w:val="00D5538E"/>
    <w:rsid w:val="00D669BE"/>
    <w:rsid w:val="00D72F62"/>
    <w:rsid w:val="00D81506"/>
    <w:rsid w:val="00D81A45"/>
    <w:rsid w:val="00D87C0F"/>
    <w:rsid w:val="00D93AE2"/>
    <w:rsid w:val="00D96560"/>
    <w:rsid w:val="00DB1544"/>
    <w:rsid w:val="00DB5B9E"/>
    <w:rsid w:val="00DC6E99"/>
    <w:rsid w:val="00DD3824"/>
    <w:rsid w:val="00E079EC"/>
    <w:rsid w:val="00E17798"/>
    <w:rsid w:val="00E41CE2"/>
    <w:rsid w:val="00E45DB5"/>
    <w:rsid w:val="00E47935"/>
    <w:rsid w:val="00E66ED8"/>
    <w:rsid w:val="00E7031A"/>
    <w:rsid w:val="00E71AF4"/>
    <w:rsid w:val="00E727FF"/>
    <w:rsid w:val="00E82B4E"/>
    <w:rsid w:val="00E87957"/>
    <w:rsid w:val="00E94F95"/>
    <w:rsid w:val="00EA7574"/>
    <w:rsid w:val="00EB5D43"/>
    <w:rsid w:val="00EC22AC"/>
    <w:rsid w:val="00EC3916"/>
    <w:rsid w:val="00ED2572"/>
    <w:rsid w:val="00ED299F"/>
    <w:rsid w:val="00ED4AAA"/>
    <w:rsid w:val="00ED4E7D"/>
    <w:rsid w:val="00EF7D50"/>
    <w:rsid w:val="00F02800"/>
    <w:rsid w:val="00F27162"/>
    <w:rsid w:val="00F32CFD"/>
    <w:rsid w:val="00F41D42"/>
    <w:rsid w:val="00F54D0D"/>
    <w:rsid w:val="00F64013"/>
    <w:rsid w:val="00F65301"/>
    <w:rsid w:val="00F70B61"/>
    <w:rsid w:val="00F8025F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41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uiPriority w:val="99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3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B1544"/>
  </w:style>
  <w:style w:type="paragraph" w:customStyle="1" w:styleId="310">
    <w:name w:val="Основной текст (3)1"/>
    <w:basedOn w:val="a"/>
    <w:link w:val="33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DB1544"/>
    <w:rPr>
      <w:rFonts w:ascii="Consolas" w:hAnsi="Consolas"/>
    </w:rPr>
  </w:style>
  <w:style w:type="character" w:customStyle="1" w:styleId="10">
    <w:name w:val="Заголовок 1 Знак"/>
    <w:basedOn w:val="a0"/>
    <w:link w:val="1"/>
    <w:uiPriority w:val="99"/>
    <w:rsid w:val="0014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rsid w:val="007910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10EE"/>
    <w:rPr>
      <w:sz w:val="24"/>
      <w:szCs w:val="24"/>
    </w:rPr>
  </w:style>
  <w:style w:type="paragraph" w:customStyle="1" w:styleId="11">
    <w:name w:val="????????? 1"/>
    <w:basedOn w:val="a"/>
    <w:next w:val="a"/>
    <w:rsid w:val="007910EE"/>
    <w:pPr>
      <w:keepNext/>
      <w:jc w:val="center"/>
    </w:pPr>
    <w:rPr>
      <w:b/>
      <w:bCs/>
      <w:sz w:val="28"/>
      <w:szCs w:val="28"/>
    </w:rPr>
  </w:style>
  <w:style w:type="paragraph" w:styleId="af1">
    <w:name w:val="Body Text Indent"/>
    <w:basedOn w:val="a"/>
    <w:link w:val="af2"/>
    <w:rsid w:val="007910EE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f2">
    <w:name w:val="Основной текст с отступом Знак"/>
    <w:basedOn w:val="a0"/>
    <w:link w:val="af1"/>
    <w:rsid w:val="007910EE"/>
    <w:rPr>
      <w:sz w:val="28"/>
      <w:szCs w:val="28"/>
      <w:lang w:val="tt-RU"/>
    </w:rPr>
  </w:style>
  <w:style w:type="character" w:customStyle="1" w:styleId="12">
    <w:name w:val="Верхний колонтитул Знак1"/>
    <w:basedOn w:val="a0"/>
    <w:uiPriority w:val="99"/>
    <w:semiHidden/>
    <w:rsid w:val="00791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10E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910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7910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Знак1 Знак Знак Знак Знак Знак Знак"/>
    <w:basedOn w:val="a"/>
    <w:rsid w:val="00791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"/>
    <w:basedOn w:val="a"/>
    <w:rsid w:val="00791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791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7910EE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7910EE"/>
  </w:style>
  <w:style w:type="paragraph" w:customStyle="1" w:styleId="ConsPlusNonformat">
    <w:name w:val="ConsPlusNonformat"/>
    <w:uiPriority w:val="99"/>
    <w:rsid w:val="00791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91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7910EE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91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91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текст_"/>
    <w:link w:val="35"/>
    <w:locked/>
    <w:rsid w:val="007910EE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4"/>
    <w:rsid w:val="007910EE"/>
    <w:pPr>
      <w:widowControl w:val="0"/>
      <w:shd w:val="clear" w:color="auto" w:fill="FFFFFF"/>
      <w:spacing w:line="298" w:lineRule="exact"/>
    </w:pPr>
    <w:rPr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F41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81B9965B8BF13DF5A1F6D02AEF2ABA03152ACB1A14A0FE1DDE253684738C1D86FFAC49B43C1EC6D6D1ED5A76FD8D0DO5i7G" TargetMode="External"/><Relationship Id="rId18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6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21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34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2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3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6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AC7E3AC1ACB93B53966660ED98B4FC874952E9CA93BEAA23798716CFC36ED4D7E772EBC543C985E735FC5BC9j2WEM" TargetMode="External"/><Relationship Id="rId29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11" Type="http://schemas.openxmlformats.org/officeDocument/2006/relationships/hyperlink" Target="consultantplus://offline/ref=6EAC7E3AC1ACB93B53966660ED98B4FC864D55ECC19BBEAA23798716CFC36ED4D7E772EBC543C985E735FC5BC9j2WEM" TargetMode="External"/><Relationship Id="rId24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32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37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0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45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3" Type="http://schemas.openxmlformats.org/officeDocument/2006/relationships/hyperlink" Target="consultantplus://offline/ref=6EAC7E3AC1ACB93B53966660ED98B4FC874C53E9C79ABEAA23798716CFC36ED4D7E772EBC543C985E735FC5BC9j2WEM" TargetMode="External"/><Relationship Id="rId58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6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9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14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2" Type="http://schemas.openxmlformats.org/officeDocument/2006/relationships/hyperlink" Target="consultantplus://offline/ref=6EAC7E3AC1ACB93B53966660ED98B4FC874952EBC694BEAA23798716CFC36ED4C5E72AE7CC1486C1B326FC58D52E278B8C748Dj7W0M" TargetMode="External"/><Relationship Id="rId27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0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35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3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48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4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9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72" Type="http://schemas.openxmlformats.org/officeDocument/2006/relationships/hyperlink" Target="consultantplus://offline/ref=6EAC7E3AC1ACB93B53966660ED98B4FC874C53E9C79ABEAA23798716CFC36ED4D7E772EBC543C985E735FC5BC9j2WEM" TargetMode="External"/><Relationship Id="rId80" Type="http://schemas.openxmlformats.org/officeDocument/2006/relationships/footer" Target="footer3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7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5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3" Type="http://schemas.openxmlformats.org/officeDocument/2006/relationships/hyperlink" Target="consultantplus://offline/ref=6EAC7E3AC1ACB93B53966660ED98B4FC874952E9CA93BEAA23798716CFC36ED4D7E772EBC543C985E735FC5BC9j2WEM" TargetMode="External"/><Relationship Id="rId38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6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9" Type="http://schemas.openxmlformats.org/officeDocument/2006/relationships/hyperlink" Target="consultantplus://offline/ref=6EAC7E3AC1ACB93B53966660ED98B4FC874C53E9C79ABEAA23798716CFC36ED4D7E772EBC543C985E735FC5BC9j2WEM" TargetMode="External"/><Relationship Id="rId6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20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41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5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2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0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6660ED98B4FC874952EBC694BEAA23798716CFC36ED4C5E72AE4CC1486C1B326FC58D52E278B8C748Dj7W0M" TargetMode="External"/><Relationship Id="rId28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6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9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7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10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31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4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52" Type="http://schemas.openxmlformats.org/officeDocument/2006/relationships/footer" Target="footer1.xml"/><Relationship Id="rId60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5" Type="http://schemas.openxmlformats.org/officeDocument/2006/relationships/hyperlink" Target="consultantplus://offline/ref=6EAC7E3AC1ACB93B53966660ED98B4FC874C53E9C79ABEAA23798716CFC36ED4D7E772EBC543C985E735FC5BC9j2WEM" TargetMode="External"/><Relationship Id="rId7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8" Type="http://schemas.openxmlformats.org/officeDocument/2006/relationships/footer" Target="footer2.xml"/><Relationship Id="rId81" Type="http://schemas.openxmlformats.org/officeDocument/2006/relationships/hyperlink" Target="consultantplus://offline/ref=6EAC7E3AC1ACB93B53966660ED98B4FC874C53E9C79ABEAA23798716CFC36ED4D7E772EBC543C985E735FC5BC9j2WE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8853-DC67-482F-9D09-F61C8D4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24</Pages>
  <Words>12652</Words>
  <Characters>72117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84600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9</cp:revision>
  <cp:lastPrinted>2020-02-03T04:25:00Z</cp:lastPrinted>
  <dcterms:created xsi:type="dcterms:W3CDTF">2020-02-03T04:11:00Z</dcterms:created>
  <dcterms:modified xsi:type="dcterms:W3CDTF">2020-02-12T04:25:00Z</dcterms:modified>
</cp:coreProperties>
</file>