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943F7">
      <w:pPr>
        <w:ind w:left="-426"/>
        <w:rPr>
          <w:sz w:val="24"/>
        </w:rPr>
      </w:pPr>
      <w:r w:rsidRPr="000943F7">
        <w:rPr>
          <w:noProof/>
        </w:rPr>
        <w:pict>
          <v:line id="_x0000_s1031" style="position:absolute;left:0;text-align:left;z-index:251659264" from="-3.85pt,12.9pt" to="482.15pt,12.9pt" strokeweight="2pt"/>
        </w:pict>
      </w:r>
    </w:p>
    <w:p w:rsidR="00873FCF" w:rsidRPr="00222091" w:rsidRDefault="005E79EA" w:rsidP="00873FCF">
      <w:pPr>
        <w:pStyle w:val="6"/>
        <w:rPr>
          <w:rFonts w:ascii="Times Cyr Bash Normal" w:hAnsi="Times Cyr Bash Normal"/>
          <w:b/>
          <w:bCs/>
          <w:szCs w:val="24"/>
        </w:rPr>
      </w:pPr>
      <w:r w:rsidRPr="00A44666">
        <w:rPr>
          <w:rFonts w:ascii="Times Cyr Bash Normal" w:hAnsi="Times Cyr Bash Normal"/>
          <w:b/>
          <w:bCs/>
          <w:szCs w:val="24"/>
        </w:rPr>
        <w:t xml:space="preserve">                         </w:t>
      </w:r>
      <w:r w:rsidR="00873FCF">
        <w:rPr>
          <w:rFonts w:ascii="Times Cyr Bash Normal" w:hAnsi="Times Cyr Bash Normal"/>
          <w:b/>
          <w:bCs/>
          <w:szCs w:val="24"/>
        </w:rPr>
        <w:t>?АРАР                                                                         ПОСТАНОВЛЕНИЕ</w:t>
      </w:r>
    </w:p>
    <w:p w:rsidR="005E79EA" w:rsidRPr="00222091" w:rsidRDefault="005E79EA" w:rsidP="005E79EA"/>
    <w:p w:rsidR="00145C83" w:rsidRDefault="00873FCF" w:rsidP="00873FCF">
      <w:pPr>
        <w:jc w:val="center"/>
        <w:rPr>
          <w:sz w:val="28"/>
          <w:szCs w:val="28"/>
        </w:rPr>
      </w:pPr>
      <w:r>
        <w:rPr>
          <w:sz w:val="24"/>
          <w:szCs w:val="24"/>
        </w:rPr>
        <w:t>«</w:t>
      </w:r>
      <w:r w:rsidR="005D636E" w:rsidRPr="00553CD1">
        <w:rPr>
          <w:sz w:val="24"/>
          <w:szCs w:val="24"/>
        </w:rPr>
        <w:t>01</w:t>
      </w:r>
      <w:r>
        <w:rPr>
          <w:sz w:val="24"/>
          <w:szCs w:val="24"/>
        </w:rPr>
        <w:t xml:space="preserve">» </w:t>
      </w:r>
      <w:r w:rsidR="005D636E">
        <w:rPr>
          <w:sz w:val="24"/>
          <w:szCs w:val="24"/>
        </w:rPr>
        <w:t>апреля</w:t>
      </w:r>
      <w:r w:rsidR="00C855CE">
        <w:rPr>
          <w:sz w:val="24"/>
          <w:szCs w:val="24"/>
        </w:rPr>
        <w:t xml:space="preserve"> </w:t>
      </w:r>
      <w:r w:rsidR="00762412">
        <w:rPr>
          <w:sz w:val="24"/>
          <w:szCs w:val="24"/>
        </w:rPr>
        <w:t xml:space="preserve"> </w:t>
      </w:r>
      <w:r w:rsidR="00A446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D636E">
        <w:rPr>
          <w:sz w:val="24"/>
          <w:szCs w:val="24"/>
        </w:rPr>
        <w:t>20</w:t>
      </w:r>
      <w:r>
        <w:rPr>
          <w:sz w:val="24"/>
          <w:szCs w:val="24"/>
        </w:rPr>
        <w:t xml:space="preserve"> й.                       №</w:t>
      </w:r>
      <w:r w:rsidR="005D636E">
        <w:rPr>
          <w:sz w:val="24"/>
          <w:szCs w:val="24"/>
        </w:rPr>
        <w:t>2</w:t>
      </w:r>
      <w:r w:rsidR="00553CD1" w:rsidRPr="00553CD1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«</w:t>
      </w:r>
      <w:r w:rsidR="005D636E">
        <w:rPr>
          <w:sz w:val="24"/>
          <w:szCs w:val="24"/>
        </w:rPr>
        <w:t>01</w:t>
      </w:r>
      <w:r>
        <w:rPr>
          <w:sz w:val="24"/>
          <w:szCs w:val="24"/>
        </w:rPr>
        <w:t xml:space="preserve"> » </w:t>
      </w:r>
      <w:r w:rsidR="00762412">
        <w:rPr>
          <w:sz w:val="24"/>
          <w:szCs w:val="24"/>
        </w:rPr>
        <w:t xml:space="preserve"> </w:t>
      </w:r>
      <w:r w:rsidR="005D636E">
        <w:rPr>
          <w:sz w:val="24"/>
          <w:szCs w:val="24"/>
        </w:rPr>
        <w:t xml:space="preserve">апреля </w:t>
      </w:r>
      <w:r w:rsidR="00762412">
        <w:rPr>
          <w:sz w:val="24"/>
          <w:szCs w:val="24"/>
        </w:rPr>
        <w:t xml:space="preserve"> 20</w:t>
      </w:r>
      <w:r w:rsidR="005D636E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145C83" w:rsidRPr="00EE1E6F" w:rsidTr="00061B90">
        <w:tc>
          <w:tcPr>
            <w:tcW w:w="3708" w:type="dxa"/>
          </w:tcPr>
          <w:p w:rsidR="00145C83" w:rsidRPr="00EE1E6F" w:rsidRDefault="00145C83" w:rsidP="00061B90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145C83" w:rsidRPr="00BF273F" w:rsidRDefault="00145C83" w:rsidP="00061B9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45C83" w:rsidRPr="00EE1E6F" w:rsidRDefault="00145C83" w:rsidP="00061B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5C83" w:rsidRPr="00EE1E6F" w:rsidTr="00061B90">
        <w:tc>
          <w:tcPr>
            <w:tcW w:w="3708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  <w:p w:rsidR="00145C83" w:rsidRPr="00EE1E6F" w:rsidRDefault="00145C83" w:rsidP="00061B90">
            <w:pPr>
              <w:rPr>
                <w:b/>
                <w:sz w:val="22"/>
                <w:szCs w:val="22"/>
              </w:rPr>
            </w:pPr>
            <w:r w:rsidRPr="00EE1E6F">
              <w:rPr>
                <w:rFonts w:ascii="Times Cyr Bash Normal" w:hAnsi="Times Cyr Bash Normal"/>
                <w:b/>
                <w:sz w:val="22"/>
                <w:szCs w:val="22"/>
              </w:rPr>
              <w:t xml:space="preserve">              Михайловка</w:t>
            </w:r>
            <w:r w:rsidRPr="00EE1E6F">
              <w:rPr>
                <w:b/>
                <w:sz w:val="22"/>
                <w:szCs w:val="22"/>
              </w:rPr>
              <w:t xml:space="preserve"> ауылы</w:t>
            </w:r>
          </w:p>
        </w:tc>
        <w:tc>
          <w:tcPr>
            <w:tcW w:w="2520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  <w:r w:rsidRPr="00EE1E6F">
              <w:rPr>
                <w:b/>
                <w:sz w:val="22"/>
                <w:szCs w:val="22"/>
              </w:rPr>
              <w:t xml:space="preserve">  село Михайловка</w:t>
            </w:r>
          </w:p>
        </w:tc>
      </w:tr>
    </w:tbl>
    <w:p w:rsidR="00145C83" w:rsidRDefault="00145C83" w:rsidP="00145C83">
      <w:pPr>
        <w:ind w:left="-426"/>
        <w:rPr>
          <w:rStyle w:val="ac"/>
          <w:bCs w:val="0"/>
        </w:rPr>
      </w:pPr>
    </w:p>
    <w:p w:rsidR="00873FCF" w:rsidRDefault="00873FCF" w:rsidP="00873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22091" w:rsidRPr="0023781F" w:rsidRDefault="00222091" w:rsidP="00222091">
      <w:pPr>
        <w:jc w:val="center"/>
        <w:rPr>
          <w:b/>
          <w:bCs/>
          <w:sz w:val="28"/>
          <w:szCs w:val="28"/>
        </w:rPr>
      </w:pPr>
    </w:p>
    <w:p w:rsidR="005D636E" w:rsidRDefault="005D636E" w:rsidP="005D636E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Об организации и проведении месячника по охране труда</w:t>
      </w:r>
      <w:r>
        <w:rPr>
          <w:b/>
          <w:sz w:val="26"/>
          <w:szCs w:val="26"/>
        </w:rPr>
        <w:t xml:space="preserve">  в сельском поселении Михайловский сельсовет муниципального района Дуванский район Республики Башкортостан.</w:t>
      </w:r>
    </w:p>
    <w:p w:rsidR="005D636E" w:rsidRDefault="005D636E" w:rsidP="005D636E">
      <w:pPr>
        <w:rPr>
          <w:sz w:val="24"/>
          <w:szCs w:val="24"/>
        </w:rPr>
      </w:pPr>
    </w:p>
    <w:p w:rsidR="005D636E" w:rsidRDefault="005D636E" w:rsidP="005D636E">
      <w:pPr>
        <w:shd w:val="clear" w:color="auto" w:fill="FFFFFF"/>
        <w:spacing w:before="324" w:line="317" w:lineRule="exact"/>
        <w:ind w:right="7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Согласно Положению об организации и проведении месячника охраны труда</w:t>
      </w:r>
      <w:r>
        <w:rPr>
          <w:color w:val="000000"/>
          <w:spacing w:val="13"/>
          <w:sz w:val="28"/>
          <w:szCs w:val="28"/>
        </w:rPr>
        <w:t xml:space="preserve"> в Республике Башкортостан, утверждённое постановлением </w:t>
      </w:r>
      <w:r>
        <w:rPr>
          <w:color w:val="000000"/>
          <w:spacing w:val="-1"/>
          <w:sz w:val="28"/>
          <w:szCs w:val="28"/>
        </w:rPr>
        <w:t xml:space="preserve">Правительства Республики Башкортостан от 12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pacing w:val="29"/>
            <w:sz w:val="28"/>
            <w:szCs w:val="28"/>
          </w:rPr>
          <w:t>2013</w:t>
        </w:r>
        <w:r>
          <w:rPr>
            <w:color w:val="000000"/>
            <w:spacing w:val="-1"/>
            <w:sz w:val="28"/>
            <w:szCs w:val="28"/>
          </w:rPr>
          <w:t xml:space="preserve"> г</w:t>
        </w:r>
      </w:smartTag>
      <w:r>
        <w:rPr>
          <w:color w:val="000000"/>
          <w:spacing w:val="-1"/>
          <w:sz w:val="28"/>
          <w:szCs w:val="28"/>
        </w:rPr>
        <w:t xml:space="preserve">. № 369, постановления </w:t>
      </w:r>
      <w:r>
        <w:rPr>
          <w:color w:val="000000"/>
          <w:spacing w:val="4"/>
          <w:sz w:val="28"/>
          <w:szCs w:val="28"/>
        </w:rPr>
        <w:t xml:space="preserve"> Администрации муниципальною района Дуванский район Республики </w:t>
      </w:r>
      <w:r>
        <w:rPr>
          <w:color w:val="000000"/>
          <w:spacing w:val="1"/>
          <w:sz w:val="28"/>
          <w:szCs w:val="28"/>
        </w:rPr>
        <w:t>Башкортостан № 292 от 20 марта 2020 г., п о с т а н о в л я ю:</w:t>
      </w:r>
    </w:p>
    <w:p w:rsidR="005D636E" w:rsidRDefault="005D636E" w:rsidP="005D636E">
      <w:pPr>
        <w:shd w:val="clear" w:color="auto" w:fill="FFFFFF"/>
        <w:tabs>
          <w:tab w:val="left" w:pos="1138"/>
        </w:tabs>
        <w:spacing w:line="317" w:lineRule="exact"/>
        <w:rPr>
          <w:color w:val="000000"/>
          <w:spacing w:val="1"/>
          <w:sz w:val="28"/>
          <w:szCs w:val="28"/>
        </w:rPr>
      </w:pPr>
      <w:r>
        <w:rPr>
          <w:color w:val="000000"/>
          <w:spacing w:val="-4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С   1   по 30 апреля текущего года провести месячник охраны труда в </w:t>
      </w:r>
      <w:r>
        <w:rPr>
          <w:color w:val="000000"/>
          <w:spacing w:val="1"/>
          <w:sz w:val="28"/>
          <w:szCs w:val="28"/>
        </w:rPr>
        <w:t>сельском поселении Михайловский сельсовет муниципального района Дуванский район  Республики Башкортостан.</w:t>
      </w:r>
    </w:p>
    <w:p w:rsidR="005D636E" w:rsidRDefault="005D636E" w:rsidP="005D636E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Утвердить </w:t>
      </w:r>
      <w:r>
        <w:rPr>
          <w:sz w:val="28"/>
          <w:szCs w:val="28"/>
        </w:rPr>
        <w:t>План мероприятий по охране труда по Администрации СП Михайловский сельсовет на 2020 год (приложение)</w:t>
      </w:r>
      <w:r>
        <w:rPr>
          <w:color w:val="000000"/>
          <w:spacing w:val="1"/>
          <w:sz w:val="28"/>
          <w:szCs w:val="28"/>
        </w:rPr>
        <w:t>.</w:t>
      </w:r>
    </w:p>
    <w:p w:rsidR="005D636E" w:rsidRDefault="005D636E" w:rsidP="005D636E">
      <w:pPr>
        <w:shd w:val="clear" w:color="auto" w:fill="FFFFFF"/>
        <w:tabs>
          <w:tab w:val="left" w:pos="698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Рекомендовать </w:t>
      </w:r>
      <w:r>
        <w:rPr>
          <w:color w:val="000000"/>
          <w:spacing w:val="1"/>
          <w:sz w:val="28"/>
          <w:szCs w:val="28"/>
        </w:rPr>
        <w:t xml:space="preserve">руководителям предприятий, учреждений всех форм собственности провести </w:t>
      </w:r>
      <w:r>
        <w:rPr>
          <w:color w:val="000000"/>
          <w:sz w:val="28"/>
          <w:szCs w:val="28"/>
        </w:rPr>
        <w:t xml:space="preserve">мероприятия,    посвященные   месячнику   охраны   труда:   собрания   трудовых </w:t>
      </w:r>
      <w:r>
        <w:rPr>
          <w:color w:val="000000"/>
          <w:spacing w:val="2"/>
          <w:sz w:val="28"/>
          <w:szCs w:val="28"/>
        </w:rPr>
        <w:t xml:space="preserve">коллективов, заседания комиссии по охране труда, проверки состояния средств </w:t>
      </w:r>
      <w:r>
        <w:rPr>
          <w:color w:val="000000"/>
          <w:spacing w:val="-3"/>
          <w:sz w:val="28"/>
          <w:szCs w:val="28"/>
        </w:rPr>
        <w:t xml:space="preserve">индивидуальной   и   коллективной   защиты,     санитарно-бытовых   помещений, </w:t>
      </w:r>
      <w:r>
        <w:rPr>
          <w:color w:val="000000"/>
          <w:spacing w:val="-1"/>
          <w:sz w:val="28"/>
          <w:szCs w:val="28"/>
        </w:rPr>
        <w:t xml:space="preserve">оформить  кабинеты   по охране   груда  и  обеспечить  их  нормативно-правовой </w:t>
      </w:r>
      <w:r>
        <w:rPr>
          <w:color w:val="000000"/>
          <w:spacing w:val="-7"/>
          <w:sz w:val="28"/>
          <w:szCs w:val="28"/>
        </w:rPr>
        <w:t xml:space="preserve">документацией     и  учебными    материалами,    наведения    порядка    на    своих  </w:t>
      </w:r>
      <w:r>
        <w:rPr>
          <w:color w:val="000000"/>
          <w:spacing w:val="-1"/>
          <w:sz w:val="28"/>
          <w:szCs w:val="28"/>
        </w:rPr>
        <w:t>территориях, в  административных  сооружениях, производственных зданиях.</w:t>
      </w:r>
    </w:p>
    <w:p w:rsidR="005D636E" w:rsidRDefault="005D636E" w:rsidP="005D636E">
      <w:pPr>
        <w:shd w:val="clear" w:color="auto" w:fill="FFFFFF"/>
        <w:tabs>
          <w:tab w:val="left" w:pos="1138"/>
        </w:tabs>
        <w:spacing w:line="317" w:lineRule="exact"/>
        <w:ind w:firstLine="426"/>
        <w:jc w:val="both"/>
        <w:rPr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Информацию  о   мероприятиях,   приуроченных   к  месячнику   охраны </w:t>
      </w:r>
      <w:r>
        <w:rPr>
          <w:color w:val="000000"/>
          <w:spacing w:val="4"/>
          <w:sz w:val="28"/>
          <w:szCs w:val="28"/>
        </w:rPr>
        <w:t>труда, и план мероприятий направить в ГКУ Северо-восточный межрайонный Центр занятости населения до 07.05.2020 года</w:t>
      </w:r>
      <w:r>
        <w:rPr>
          <w:color w:val="000000"/>
          <w:spacing w:val="2"/>
          <w:sz w:val="28"/>
          <w:szCs w:val="28"/>
        </w:rPr>
        <w:t xml:space="preserve"> (Приложение).</w:t>
      </w: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426"/>
        <w:jc w:val="both"/>
        <w:rPr>
          <w:color w:val="000000"/>
          <w:spacing w:val="-22"/>
          <w:sz w:val="28"/>
          <w:szCs w:val="28"/>
        </w:rPr>
      </w:pP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5.Контроль  за   исполнением   настоящего   постановления   оставляю за собой.</w:t>
      </w: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7"/>
          <w:sz w:val="28"/>
          <w:szCs w:val="28"/>
        </w:rPr>
      </w:pP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Глава сельского  поселения</w:t>
      </w: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Михайловский сельсовет муниципального района </w:t>
      </w:r>
    </w:p>
    <w:p w:rsidR="005D636E" w:rsidRDefault="005D636E" w:rsidP="005D636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4"/>
          <w:szCs w:val="24"/>
        </w:rPr>
      </w:pPr>
      <w:r>
        <w:rPr>
          <w:color w:val="000000"/>
          <w:spacing w:val="-7"/>
          <w:sz w:val="28"/>
          <w:szCs w:val="28"/>
        </w:rPr>
        <w:t xml:space="preserve">Дуванский район Республики Башкортостан:                                        А.М.Васильев                                                  </w:t>
      </w:r>
    </w:p>
    <w:p w:rsidR="005D636E" w:rsidRDefault="005D636E" w:rsidP="005D636E"/>
    <w:p w:rsidR="005D636E" w:rsidRDefault="005D636E" w:rsidP="005D636E">
      <w:pPr>
        <w:ind w:left="3960" w:firstLine="540"/>
        <w:jc w:val="right"/>
        <w:rPr>
          <w:rStyle w:val="ac"/>
          <w:color w:val="00B900"/>
        </w:rPr>
      </w:pPr>
      <w:r>
        <w:rPr>
          <w:rStyle w:val="ac"/>
          <w:color w:val="00B900"/>
        </w:rPr>
        <w:t xml:space="preserve">       </w:t>
      </w:r>
    </w:p>
    <w:p w:rsidR="005D636E" w:rsidRDefault="005D636E" w:rsidP="005D636E">
      <w:pPr>
        <w:ind w:left="3960" w:firstLine="540"/>
        <w:jc w:val="right"/>
        <w:rPr>
          <w:rStyle w:val="ac"/>
          <w:color w:val="00B900"/>
        </w:rPr>
      </w:pPr>
      <w:r>
        <w:rPr>
          <w:rStyle w:val="ac"/>
          <w:color w:val="00B900"/>
        </w:rPr>
        <w:t xml:space="preserve"> </w:t>
      </w:r>
    </w:p>
    <w:p w:rsidR="005D636E" w:rsidRDefault="005D636E" w:rsidP="005D636E">
      <w:pPr>
        <w:ind w:left="3960" w:firstLine="540"/>
        <w:jc w:val="right"/>
        <w:rPr>
          <w:rStyle w:val="ac"/>
          <w:color w:val="00B900"/>
        </w:rPr>
      </w:pPr>
    </w:p>
    <w:p w:rsidR="005D636E" w:rsidRPr="005D636E" w:rsidRDefault="005D636E" w:rsidP="005D636E">
      <w:pPr>
        <w:ind w:left="3960" w:firstLine="540"/>
        <w:jc w:val="right"/>
        <w:rPr>
          <w:sz w:val="28"/>
          <w:szCs w:val="28"/>
        </w:rPr>
      </w:pPr>
      <w:r w:rsidRPr="005D636E">
        <w:rPr>
          <w:sz w:val="28"/>
          <w:szCs w:val="28"/>
        </w:rPr>
        <w:t xml:space="preserve">Приложение </w:t>
      </w:r>
    </w:p>
    <w:p w:rsidR="005D636E" w:rsidRPr="005D636E" w:rsidRDefault="005D636E" w:rsidP="005D636E">
      <w:pPr>
        <w:ind w:left="3960" w:firstLine="540"/>
        <w:jc w:val="right"/>
        <w:rPr>
          <w:sz w:val="28"/>
          <w:szCs w:val="28"/>
        </w:rPr>
      </w:pPr>
      <w:r w:rsidRPr="005D636E">
        <w:rPr>
          <w:sz w:val="28"/>
          <w:szCs w:val="28"/>
        </w:rPr>
        <w:lastRenderedPageBreak/>
        <w:t xml:space="preserve">к постановлению главы СП Михайловский </w:t>
      </w:r>
    </w:p>
    <w:p w:rsidR="005D636E" w:rsidRPr="005D636E" w:rsidRDefault="005D636E" w:rsidP="005D636E">
      <w:pPr>
        <w:ind w:left="3960" w:firstLine="540"/>
        <w:jc w:val="right"/>
        <w:rPr>
          <w:sz w:val="28"/>
          <w:szCs w:val="28"/>
        </w:rPr>
      </w:pPr>
      <w:r w:rsidRPr="005D636E">
        <w:rPr>
          <w:sz w:val="28"/>
          <w:szCs w:val="28"/>
        </w:rPr>
        <w:t>сельсовет  № 2</w:t>
      </w:r>
      <w:r w:rsidR="00553CD1" w:rsidRPr="00341BC4">
        <w:rPr>
          <w:sz w:val="28"/>
          <w:szCs w:val="28"/>
        </w:rPr>
        <w:t>5</w:t>
      </w:r>
      <w:r w:rsidRPr="005D636E">
        <w:rPr>
          <w:sz w:val="28"/>
          <w:szCs w:val="28"/>
        </w:rPr>
        <w:t xml:space="preserve"> от 01 апреля 2020 года</w:t>
      </w:r>
    </w:p>
    <w:p w:rsidR="005D636E" w:rsidRPr="005D636E" w:rsidRDefault="005D636E" w:rsidP="005D636E">
      <w:pPr>
        <w:ind w:left="3960" w:firstLine="540"/>
        <w:jc w:val="right"/>
        <w:rPr>
          <w:sz w:val="28"/>
          <w:szCs w:val="28"/>
        </w:rPr>
      </w:pPr>
    </w:p>
    <w:p w:rsidR="005D636E" w:rsidRPr="005D636E" w:rsidRDefault="005D636E" w:rsidP="005D636E">
      <w:pPr>
        <w:jc w:val="center"/>
        <w:rPr>
          <w:b/>
          <w:sz w:val="28"/>
          <w:szCs w:val="28"/>
        </w:rPr>
      </w:pPr>
      <w:r w:rsidRPr="005D636E">
        <w:rPr>
          <w:b/>
          <w:sz w:val="28"/>
          <w:szCs w:val="28"/>
        </w:rPr>
        <w:t xml:space="preserve">План- мероприятий по охране труда по Администрации </w:t>
      </w:r>
    </w:p>
    <w:p w:rsidR="005D636E" w:rsidRPr="005D636E" w:rsidRDefault="005D636E" w:rsidP="005D636E">
      <w:pPr>
        <w:jc w:val="center"/>
        <w:rPr>
          <w:b/>
          <w:sz w:val="28"/>
          <w:szCs w:val="28"/>
        </w:rPr>
      </w:pPr>
      <w:r w:rsidRPr="005D636E">
        <w:rPr>
          <w:b/>
          <w:sz w:val="28"/>
          <w:szCs w:val="28"/>
        </w:rPr>
        <w:t>СП Михайловский сельсовет на 2020 год.</w:t>
      </w:r>
    </w:p>
    <w:p w:rsidR="005D636E" w:rsidRPr="005D636E" w:rsidRDefault="005D636E" w:rsidP="005D636E">
      <w:pPr>
        <w:spacing w:before="30" w:after="30"/>
        <w:jc w:val="center"/>
        <w:rPr>
          <w:color w:val="000000"/>
          <w:sz w:val="28"/>
          <w:szCs w:val="28"/>
        </w:rPr>
      </w:pPr>
    </w:p>
    <w:tbl>
      <w:tblPr>
        <w:tblW w:w="101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5567"/>
        <w:gridCol w:w="1849"/>
        <w:gridCol w:w="2439"/>
        <w:gridCol w:w="28"/>
      </w:tblGrid>
      <w:tr w:rsidR="005D636E" w:rsidRPr="005D636E" w:rsidTr="005D636E">
        <w:trPr>
          <w:gridAfter w:val="1"/>
          <w:wAfter w:w="28" w:type="dxa"/>
          <w:trHeight w:val="6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Ответственные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5D636E" w:rsidRPr="005D636E" w:rsidTr="005D636E">
        <w:trPr>
          <w:gridAfter w:val="1"/>
          <w:wAfter w:w="28" w:type="dxa"/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Подготовка информации по вопросам охраны труда, посвященной месячнику охраны труда для обнародования на стенде.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До 15 апреля </w:t>
            </w:r>
          </w:p>
        </w:tc>
      </w:tr>
      <w:tr w:rsidR="005D636E" w:rsidRPr="005D636E" w:rsidTr="005D636E">
        <w:trPr>
          <w:gridAfter w:val="1"/>
          <w:wAfter w:w="28" w:type="dxa"/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5D636E" w:rsidRPr="005D636E" w:rsidTr="005D636E">
        <w:trPr>
          <w:gridAfter w:val="1"/>
          <w:wAfter w:w="28" w:type="dxa"/>
          <w:trHeight w:val="203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Состояние охраны труда на территории сельского поселения:</w:t>
            </w:r>
          </w:p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 состояние ограждения;</w:t>
            </w:r>
          </w:p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 содержание территории;</w:t>
            </w:r>
          </w:p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состояние оборудования  игровой  и спортивной площадок;</w:t>
            </w:r>
          </w:p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 контроль в зимнее время за отсутствием на карнизах крыши сосулек, нависающего льда и снега:</w:t>
            </w:r>
          </w:p>
          <w:p w:rsidR="005D636E" w:rsidRPr="005D636E" w:rsidRDefault="005D636E">
            <w:pPr>
              <w:pStyle w:val="aa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- технический осмотр здания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 депутаты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Еженедельно.</w:t>
            </w:r>
          </w:p>
        </w:tc>
      </w:tr>
      <w:tr w:rsidR="005D636E" w:rsidRPr="005D636E" w:rsidTr="005D636E">
        <w:trPr>
          <w:gridAfter w:val="1"/>
          <w:wAfter w:w="28" w:type="dxa"/>
          <w:trHeight w:val="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 Контроль за состояние электробезопасности: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проверка состояния электрощитовой комнаты;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электрических щитов, электросети.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 Глава СП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5D636E" w:rsidRPr="005D636E" w:rsidTr="005D636E">
        <w:trPr>
          <w:gridAfter w:val="1"/>
          <w:wAfter w:w="28" w:type="dxa"/>
          <w:trHeight w:val="161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Контроль за состоянием  пожарной безопасности: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наличие инструкций по пожарной безопасности;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наличие планов эвакуации;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 своевременность проверки работоспособности огнетушителей;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состояние чердачных помещений;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Глава СП 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ежемесячно</w:t>
            </w:r>
          </w:p>
        </w:tc>
      </w:tr>
      <w:tr w:rsidR="005D636E" w:rsidRPr="005D636E" w:rsidTr="005D636E">
        <w:trPr>
          <w:gridAfter w:val="1"/>
          <w:wAfter w:w="28" w:type="dxa"/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36E" w:rsidRPr="005D636E" w:rsidRDefault="005D6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D636E">
              <w:rPr>
                <w:b/>
                <w:color w:val="000000"/>
                <w:sz w:val="28"/>
                <w:szCs w:val="28"/>
              </w:rPr>
              <w:t>Проведение цикла бесед с целью пропаганды правил пожарной безопасности.</w:t>
            </w:r>
          </w:p>
        </w:tc>
      </w:tr>
      <w:tr w:rsidR="005D636E" w:rsidRPr="005D636E" w:rsidTr="005D636E">
        <w:trPr>
          <w:gridAfter w:val="1"/>
          <w:wAfter w:w="28" w:type="dxa"/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36E" w:rsidRPr="005D636E" w:rsidRDefault="005D63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jc w:val="center"/>
              <w:rPr>
                <w:b/>
                <w:color w:val="000000"/>
                <w:sz w:val="28"/>
                <w:szCs w:val="28"/>
              </w:rPr>
            </w:pPr>
            <w:r w:rsidRPr="005D636E">
              <w:rPr>
                <w:b/>
                <w:color w:val="000000"/>
                <w:sz w:val="28"/>
                <w:szCs w:val="28"/>
              </w:rPr>
              <w:t>Оформление противопожарного уголка.</w:t>
            </w:r>
          </w:p>
        </w:tc>
      </w:tr>
      <w:tr w:rsidR="005D636E" w:rsidRPr="005D636E" w:rsidTr="005D636E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Разработка и утверждение инструкций по охране труда. 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1. Перечень инструкций по охране труда.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2. Инструкции по охране труда.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3. Журнал учета инструкций по охране труда.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4. Журнал  учета выдачи инструкций по охране труда.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Управляющая делами 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Пересматриваются 1 раз в 5 лет.</w:t>
            </w:r>
          </w:p>
        </w:tc>
      </w:tr>
      <w:tr w:rsidR="005D636E" w:rsidRPr="005D636E" w:rsidTr="005D636E">
        <w:trPr>
          <w:gridAfter w:val="1"/>
          <w:wAfter w:w="28" w:type="dxa"/>
          <w:trHeight w:val="3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Организация административно-общественного контроля по охране труда: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Контроль: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соблюдение законодательства по охране труда, выполнению санитарно-гигиенических норм;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документации по охране труда и ТБ;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-наличие инструкций по охране труда.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Глава СП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1 раз в полугодие.</w:t>
            </w:r>
          </w:p>
        </w:tc>
      </w:tr>
      <w:tr w:rsidR="005D636E" w:rsidRPr="005D636E" w:rsidTr="005D636E">
        <w:trPr>
          <w:gridAfter w:val="1"/>
          <w:wAfter w:w="28" w:type="dxa"/>
          <w:trHeight w:val="128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Проведение инструктажей по охране труда: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  вводный инструктаж.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- первичный инструктаж на рабочем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      месте.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Глава СП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При приеме на работу. </w:t>
            </w:r>
          </w:p>
          <w:p w:rsidR="005D636E" w:rsidRPr="005D636E" w:rsidRDefault="005D636E">
            <w:pPr>
              <w:spacing w:before="30" w:after="30"/>
              <w:rPr>
                <w:color w:val="000000"/>
                <w:sz w:val="28"/>
                <w:szCs w:val="28"/>
              </w:rPr>
            </w:pPr>
            <w:r w:rsidRPr="005D636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D636E" w:rsidRDefault="005D636E" w:rsidP="005D636E">
      <w:pPr>
        <w:rPr>
          <w:rStyle w:val="ac"/>
          <w:color w:val="00B900"/>
          <w:sz w:val="28"/>
          <w:szCs w:val="28"/>
        </w:rPr>
      </w:pPr>
      <w:r w:rsidRPr="005D636E">
        <w:rPr>
          <w:rStyle w:val="ac"/>
          <w:color w:val="00B900"/>
          <w:sz w:val="28"/>
          <w:szCs w:val="28"/>
        </w:rPr>
        <w:t xml:space="preserve">    </w:t>
      </w: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Pr="005D636E" w:rsidRDefault="005D636E" w:rsidP="005D636E">
      <w:pPr>
        <w:rPr>
          <w:rStyle w:val="ac"/>
          <w:color w:val="00B900"/>
          <w:sz w:val="28"/>
          <w:szCs w:val="28"/>
        </w:rPr>
      </w:pPr>
    </w:p>
    <w:p w:rsidR="005D636E" w:rsidRPr="005D636E" w:rsidRDefault="005D636E" w:rsidP="005D636E">
      <w:pPr>
        <w:ind w:right="-1"/>
        <w:jc w:val="right"/>
        <w:rPr>
          <w:sz w:val="28"/>
          <w:szCs w:val="28"/>
        </w:rPr>
      </w:pPr>
    </w:p>
    <w:p w:rsidR="005D636E" w:rsidRPr="005D636E" w:rsidRDefault="005D636E" w:rsidP="005D636E">
      <w:pPr>
        <w:ind w:right="-1"/>
        <w:jc w:val="right"/>
        <w:rPr>
          <w:sz w:val="28"/>
          <w:szCs w:val="28"/>
        </w:rPr>
      </w:pPr>
      <w:r w:rsidRPr="005D636E">
        <w:rPr>
          <w:sz w:val="28"/>
          <w:szCs w:val="28"/>
        </w:rPr>
        <w:t>Приложение</w:t>
      </w:r>
    </w:p>
    <w:p w:rsidR="005D636E" w:rsidRPr="005D636E" w:rsidRDefault="005D636E" w:rsidP="005D636E">
      <w:pPr>
        <w:ind w:right="-1"/>
        <w:jc w:val="center"/>
        <w:rPr>
          <w:sz w:val="28"/>
          <w:szCs w:val="28"/>
        </w:rPr>
      </w:pPr>
      <w:r w:rsidRPr="005D636E">
        <w:rPr>
          <w:sz w:val="28"/>
          <w:szCs w:val="28"/>
        </w:rPr>
        <w:t>ОТЧЕТ</w:t>
      </w:r>
    </w:p>
    <w:p w:rsidR="005D636E" w:rsidRPr="005D636E" w:rsidRDefault="005D636E" w:rsidP="005D636E">
      <w:pPr>
        <w:ind w:right="-1"/>
        <w:jc w:val="center"/>
        <w:rPr>
          <w:sz w:val="28"/>
          <w:szCs w:val="28"/>
        </w:rPr>
      </w:pPr>
      <w:r w:rsidRPr="005D636E">
        <w:rPr>
          <w:sz w:val="28"/>
          <w:szCs w:val="28"/>
        </w:rPr>
        <w:t>о проведении месячника охраны труда</w:t>
      </w:r>
    </w:p>
    <w:p w:rsidR="005D636E" w:rsidRPr="005D636E" w:rsidRDefault="005D636E" w:rsidP="005D636E">
      <w:pPr>
        <w:ind w:right="-1"/>
        <w:jc w:val="center"/>
        <w:rPr>
          <w:sz w:val="28"/>
          <w:szCs w:val="28"/>
        </w:rPr>
      </w:pPr>
      <w:r w:rsidRPr="005D636E">
        <w:rPr>
          <w:sz w:val="28"/>
          <w:szCs w:val="28"/>
        </w:rPr>
        <w:t>по сельскому поселению Михайловский сельсовет</w:t>
      </w:r>
    </w:p>
    <w:p w:rsidR="005D636E" w:rsidRPr="005D636E" w:rsidRDefault="005D636E" w:rsidP="005D636E">
      <w:pPr>
        <w:ind w:right="-1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4099"/>
        <w:gridCol w:w="424"/>
        <w:gridCol w:w="1694"/>
        <w:gridCol w:w="2825"/>
      </w:tblGrid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№ п/п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Сведения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jc w:val="center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jc w:val="center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jc w:val="center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3</w:t>
            </w:r>
          </w:p>
        </w:tc>
      </w:tr>
      <w:tr w:rsidR="005D636E" w:rsidRPr="005D636E" w:rsidTr="005D63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jc w:val="center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 Общие сведения об организации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 xml:space="preserve">Администрация сельского поселения Михайловский сельсовет муниципального района Дуванский район Республики Башкортостан 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452538 РБ, Дуванский район, с.Михайловка ул. Коммунистическая,1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8(34798)24118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ОКВЭД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84.11.32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81</w:t>
            </w:r>
          </w:p>
        </w:tc>
      </w:tr>
      <w:tr w:rsidR="005D636E" w:rsidRPr="005D636E" w:rsidTr="005D636E">
        <w:trPr>
          <w:trHeight w:val="159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Численность работников по состоянию на 1 января текущего года (чел.) – всего.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в т.ч.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женщин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лиц моложе 18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4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0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Численность работников, занятых в условиях труда не отвечающих санитарно-гигиеническим нормам по состоянию на 1 января текущего года (чел.) – всего.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в т.ч.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женщин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лиц моложе 18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0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Количество пострадавших в несчастных случаях за предыдущий год (чел.) – всего.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в т.ч.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с тяжелым исходом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со смертельным исходом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0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1.9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Израсходовано средств на мероприятия по охране труда за предыдущий год в расчете на 1 работника (руб.)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0</w:t>
            </w:r>
          </w:p>
        </w:tc>
      </w:tr>
      <w:tr w:rsidR="005D636E" w:rsidRPr="005D636E" w:rsidTr="005D636E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jc w:val="center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 Показатели проведения месячника (по состоянию на 1 мая т.г.)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утвержденного положения о системе управления охраной труда в организации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2.2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Штатная численность службы охраны труда (чел.)либо: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</w:tc>
      </w:tr>
      <w:tr w:rsidR="005D636E" w:rsidRPr="005D636E" w:rsidTr="005D63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6E" w:rsidRPr="005D636E" w:rsidRDefault="005D636E">
            <w:pPr>
              <w:rPr>
                <w:sz w:val="28"/>
                <w:szCs w:val="28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заключен договор со специалистом по охране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36E" w:rsidRPr="005D636E" w:rsidRDefault="005D636E">
            <w:pPr>
              <w:rPr>
                <w:sz w:val="28"/>
                <w:szCs w:val="28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обязанности по организации охраны труда возложены на другого работника (при отсутствии службы охраны труда)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 (глава СП)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2.3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в организации коллективного договора (соглашения)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2.4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комиссии по охране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2.5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Обучение по охране труда членов комиссии по охране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2.6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 xml:space="preserve">Обучение по охране труда </w:t>
            </w:r>
            <w:r w:rsidRPr="005D636E">
              <w:rPr>
                <w:b/>
                <w:sz w:val="28"/>
                <w:szCs w:val="28"/>
                <w:u w:val="single"/>
              </w:rPr>
              <w:t>руководителей</w:t>
            </w:r>
            <w:r w:rsidRPr="005D636E">
              <w:rPr>
                <w:sz w:val="28"/>
                <w:szCs w:val="28"/>
              </w:rPr>
              <w:t xml:space="preserve"> и специалистов (чел.):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подлежат обучению/прошли обучение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2.7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 xml:space="preserve">Наличие и оформление в подразделениях </w:t>
            </w:r>
            <w:r w:rsidRPr="005D636E">
              <w:rPr>
                <w:b/>
                <w:sz w:val="28"/>
                <w:szCs w:val="28"/>
                <w:u w:val="single"/>
              </w:rPr>
              <w:t>журналов</w:t>
            </w:r>
            <w:r w:rsidRPr="005D636E">
              <w:rPr>
                <w:sz w:val="28"/>
                <w:szCs w:val="28"/>
              </w:rPr>
              <w:t>, личных карт, где учитывается проведение всех инструктажей по охране труда (вводного, на рабочем месте)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2.8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 xml:space="preserve">Наличие утвержденных программ </w:t>
            </w:r>
            <w:r w:rsidRPr="005D636E">
              <w:rPr>
                <w:b/>
                <w:sz w:val="28"/>
                <w:szCs w:val="28"/>
                <w:u w:val="single"/>
              </w:rPr>
              <w:t>(инструкций</w:t>
            </w:r>
            <w:r w:rsidRPr="005D636E">
              <w:rPr>
                <w:sz w:val="28"/>
                <w:szCs w:val="28"/>
                <w:u w:val="single"/>
              </w:rPr>
              <w:t>)</w:t>
            </w:r>
            <w:r w:rsidRPr="005D636E">
              <w:rPr>
                <w:sz w:val="28"/>
                <w:szCs w:val="28"/>
              </w:rPr>
              <w:t xml:space="preserve"> проведения всех инструктажей (вводного, на рабочем месте) по охране труда в подразделениях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2.9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утвержденных инструкций по охране на рабочих местах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2.10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оборудованного кабинета по охране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2.11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уголков по охране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2.12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Проведение аттестации рабочих мест по условиям труда (специальной оценки)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2.13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Обеспечение работников санитарно-бытовыми помещениями (гардеробными, душевыми, комнатами личной гигиены)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да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2.14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Обеспечение работников сертифицированной специальной одеждой, обувью и другими средствами индивидуальной защиты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нет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2.15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Выявлено в ходе месячника охраны труда нарушений требований охраны труда – всего: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из них устранены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0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2.16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Наличие плана мероприятий по устранению выявленных в период месячника охраны труда нарушений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-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2.17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Количество структурных подразделений в организации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-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2.18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Количество подразделений, где проведен день охраны труда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-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2.19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Количество проведенных в организации в период месячника охраны труда: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общих собраний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круглых столов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семинаров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конкурсов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выставок средств индивидуальной защиты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демонстраций видеофильмов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других мероприятий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1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2.20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Количество работников, охваченных мероприятиями месячника  (чел.)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4</w:t>
            </w:r>
          </w:p>
        </w:tc>
      </w:tr>
      <w:tr w:rsidR="005D636E" w:rsidRPr="005D636E" w:rsidTr="005D636E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2.21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освещение тематики охраны труда в средствах массовой информации (количество) – всего: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газетных статей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телевизионных передач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радиопередач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через сайт</w:t>
            </w:r>
          </w:p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другое (указать)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36E" w:rsidRPr="005D636E" w:rsidRDefault="005D636E">
            <w:pPr>
              <w:ind w:right="-1"/>
              <w:rPr>
                <w:sz w:val="28"/>
                <w:szCs w:val="28"/>
              </w:rPr>
            </w:pPr>
            <w:r w:rsidRPr="005D636E">
              <w:rPr>
                <w:sz w:val="28"/>
                <w:szCs w:val="28"/>
              </w:rPr>
              <w:t>-</w:t>
            </w:r>
          </w:p>
        </w:tc>
      </w:tr>
    </w:tbl>
    <w:p w:rsidR="005D636E" w:rsidRDefault="005D636E" w:rsidP="005D636E">
      <w:pPr>
        <w:ind w:right="-1"/>
        <w:rPr>
          <w:sz w:val="28"/>
          <w:szCs w:val="28"/>
        </w:rPr>
      </w:pPr>
    </w:p>
    <w:p w:rsidR="005D636E" w:rsidRPr="005D636E" w:rsidRDefault="005D636E" w:rsidP="005D636E">
      <w:pPr>
        <w:ind w:right="-1"/>
        <w:rPr>
          <w:sz w:val="28"/>
          <w:szCs w:val="28"/>
        </w:rPr>
      </w:pPr>
      <w:r w:rsidRPr="005D636E">
        <w:rPr>
          <w:sz w:val="28"/>
          <w:szCs w:val="28"/>
        </w:rPr>
        <w:t>«30» апреля 20</w:t>
      </w:r>
      <w:r>
        <w:rPr>
          <w:sz w:val="28"/>
          <w:szCs w:val="28"/>
        </w:rPr>
        <w:t>20</w:t>
      </w:r>
      <w:r w:rsidRPr="005D636E">
        <w:rPr>
          <w:sz w:val="28"/>
          <w:szCs w:val="28"/>
        </w:rPr>
        <w:t xml:space="preserve"> г.</w:t>
      </w:r>
    </w:p>
    <w:p w:rsidR="005D636E" w:rsidRPr="005D636E" w:rsidRDefault="005D636E" w:rsidP="005D636E">
      <w:pPr>
        <w:ind w:right="-1"/>
        <w:rPr>
          <w:sz w:val="28"/>
          <w:szCs w:val="28"/>
        </w:rPr>
      </w:pPr>
    </w:p>
    <w:p w:rsidR="005D636E" w:rsidRPr="005D636E" w:rsidRDefault="005D636E" w:rsidP="005D636E">
      <w:pPr>
        <w:jc w:val="both"/>
        <w:rPr>
          <w:sz w:val="28"/>
          <w:szCs w:val="28"/>
        </w:rPr>
      </w:pPr>
      <w:r w:rsidRPr="005D636E">
        <w:rPr>
          <w:sz w:val="28"/>
          <w:szCs w:val="28"/>
        </w:rPr>
        <w:t xml:space="preserve">   </w:t>
      </w:r>
    </w:p>
    <w:p w:rsidR="005D636E" w:rsidRPr="005D636E" w:rsidRDefault="005D636E" w:rsidP="005D636E">
      <w:pPr>
        <w:rPr>
          <w:sz w:val="28"/>
          <w:szCs w:val="28"/>
        </w:rPr>
      </w:pPr>
      <w:r w:rsidRPr="005D636E">
        <w:rPr>
          <w:sz w:val="28"/>
          <w:szCs w:val="28"/>
        </w:rPr>
        <w:t>Глава администрации сельского  поселения Михайловский сельсовет</w:t>
      </w:r>
    </w:p>
    <w:p w:rsidR="005D636E" w:rsidRPr="005D636E" w:rsidRDefault="005D636E" w:rsidP="005D636E">
      <w:pPr>
        <w:rPr>
          <w:sz w:val="28"/>
          <w:szCs w:val="28"/>
        </w:rPr>
      </w:pPr>
      <w:r w:rsidRPr="005D636E">
        <w:rPr>
          <w:sz w:val="28"/>
          <w:szCs w:val="28"/>
        </w:rPr>
        <w:t>муниципального района Михайловский район</w:t>
      </w:r>
    </w:p>
    <w:p w:rsidR="005D636E" w:rsidRPr="005D636E" w:rsidRDefault="005D636E" w:rsidP="005D636E">
      <w:pPr>
        <w:rPr>
          <w:sz w:val="28"/>
          <w:szCs w:val="28"/>
        </w:rPr>
      </w:pPr>
      <w:r w:rsidRPr="005D636E">
        <w:rPr>
          <w:sz w:val="28"/>
          <w:szCs w:val="28"/>
        </w:rPr>
        <w:t>Республики Башкортостан                                                 А.М.Васильев</w:t>
      </w:r>
    </w:p>
    <w:p w:rsidR="00C871A4" w:rsidRPr="005D636E" w:rsidRDefault="00C871A4" w:rsidP="005D636E">
      <w:pPr>
        <w:suppressAutoHyphens/>
        <w:jc w:val="center"/>
        <w:rPr>
          <w:sz w:val="28"/>
          <w:szCs w:val="28"/>
          <w:u w:val="single"/>
        </w:rPr>
      </w:pPr>
    </w:p>
    <w:sectPr w:rsidR="00C871A4" w:rsidRPr="005D636E" w:rsidSect="00C855CE">
      <w:pgSz w:w="11907" w:h="16840"/>
      <w:pgMar w:top="1191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BF" w:rsidRDefault="009A19BF">
      <w:r>
        <w:separator/>
      </w:r>
    </w:p>
  </w:endnote>
  <w:endnote w:type="continuationSeparator" w:id="0">
    <w:p w:rsidR="009A19BF" w:rsidRDefault="009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BF" w:rsidRDefault="009A19BF">
      <w:r>
        <w:separator/>
      </w:r>
    </w:p>
  </w:footnote>
  <w:footnote w:type="continuationSeparator" w:id="0">
    <w:p w:rsidR="009A19BF" w:rsidRDefault="009A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0DA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5611E"/>
    <w:multiLevelType w:val="hybridMultilevel"/>
    <w:tmpl w:val="58C2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4D153D"/>
    <w:multiLevelType w:val="hybridMultilevel"/>
    <w:tmpl w:val="312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B7D9B"/>
    <w:multiLevelType w:val="hybridMultilevel"/>
    <w:tmpl w:val="5EC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F3E27"/>
    <w:multiLevelType w:val="hybridMultilevel"/>
    <w:tmpl w:val="2A8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14BB9"/>
    <w:rsid w:val="000222F7"/>
    <w:rsid w:val="00052AB3"/>
    <w:rsid w:val="000768FF"/>
    <w:rsid w:val="000816CB"/>
    <w:rsid w:val="000943F7"/>
    <w:rsid w:val="000A5490"/>
    <w:rsid w:val="000B5031"/>
    <w:rsid w:val="000B75FB"/>
    <w:rsid w:val="000C2B77"/>
    <w:rsid w:val="000E283A"/>
    <w:rsid w:val="00141292"/>
    <w:rsid w:val="00145C83"/>
    <w:rsid w:val="00151F70"/>
    <w:rsid w:val="00157C14"/>
    <w:rsid w:val="00157F74"/>
    <w:rsid w:val="0016039E"/>
    <w:rsid w:val="00162215"/>
    <w:rsid w:val="00167FF3"/>
    <w:rsid w:val="0019179D"/>
    <w:rsid w:val="00195FCB"/>
    <w:rsid w:val="001D6B14"/>
    <w:rsid w:val="001E1B89"/>
    <w:rsid w:val="002004AB"/>
    <w:rsid w:val="0020587A"/>
    <w:rsid w:val="00206AF5"/>
    <w:rsid w:val="00222091"/>
    <w:rsid w:val="002328E8"/>
    <w:rsid w:val="00236D75"/>
    <w:rsid w:val="0026313B"/>
    <w:rsid w:val="002669FE"/>
    <w:rsid w:val="00274983"/>
    <w:rsid w:val="0028736F"/>
    <w:rsid w:val="002A1B15"/>
    <w:rsid w:val="002B314C"/>
    <w:rsid w:val="002B42CA"/>
    <w:rsid w:val="002D53B6"/>
    <w:rsid w:val="002E5158"/>
    <w:rsid w:val="00315204"/>
    <w:rsid w:val="0032398B"/>
    <w:rsid w:val="0032577C"/>
    <w:rsid w:val="0032593C"/>
    <w:rsid w:val="003333B0"/>
    <w:rsid w:val="00337630"/>
    <w:rsid w:val="00341BC4"/>
    <w:rsid w:val="00345F02"/>
    <w:rsid w:val="0036379F"/>
    <w:rsid w:val="00372080"/>
    <w:rsid w:val="00375E96"/>
    <w:rsid w:val="003B7E82"/>
    <w:rsid w:val="003F1EFE"/>
    <w:rsid w:val="00400DE2"/>
    <w:rsid w:val="00402510"/>
    <w:rsid w:val="0042076C"/>
    <w:rsid w:val="00445D07"/>
    <w:rsid w:val="00464E15"/>
    <w:rsid w:val="00466F12"/>
    <w:rsid w:val="0046704F"/>
    <w:rsid w:val="00467B89"/>
    <w:rsid w:val="00485E94"/>
    <w:rsid w:val="004D07B5"/>
    <w:rsid w:val="004D4365"/>
    <w:rsid w:val="004E1E75"/>
    <w:rsid w:val="004E28D9"/>
    <w:rsid w:val="004E6397"/>
    <w:rsid w:val="004F4EAE"/>
    <w:rsid w:val="004F78C0"/>
    <w:rsid w:val="00503113"/>
    <w:rsid w:val="00540F8C"/>
    <w:rsid w:val="00553CD1"/>
    <w:rsid w:val="00562A7F"/>
    <w:rsid w:val="00567F99"/>
    <w:rsid w:val="00580A0F"/>
    <w:rsid w:val="005837BE"/>
    <w:rsid w:val="005B578A"/>
    <w:rsid w:val="005B7601"/>
    <w:rsid w:val="005D636E"/>
    <w:rsid w:val="005E79EA"/>
    <w:rsid w:val="00601C88"/>
    <w:rsid w:val="00617CD9"/>
    <w:rsid w:val="00627F38"/>
    <w:rsid w:val="0063105E"/>
    <w:rsid w:val="00641607"/>
    <w:rsid w:val="00646BE4"/>
    <w:rsid w:val="00677B0D"/>
    <w:rsid w:val="006906C7"/>
    <w:rsid w:val="006B43F3"/>
    <w:rsid w:val="006B7278"/>
    <w:rsid w:val="006B78EF"/>
    <w:rsid w:val="006D49A6"/>
    <w:rsid w:val="006F679F"/>
    <w:rsid w:val="00706F7F"/>
    <w:rsid w:val="00712BF6"/>
    <w:rsid w:val="0073448F"/>
    <w:rsid w:val="00736A5F"/>
    <w:rsid w:val="007456FE"/>
    <w:rsid w:val="00747037"/>
    <w:rsid w:val="00747D26"/>
    <w:rsid w:val="00757F65"/>
    <w:rsid w:val="00762412"/>
    <w:rsid w:val="00766152"/>
    <w:rsid w:val="007865EF"/>
    <w:rsid w:val="007C733A"/>
    <w:rsid w:val="00802E83"/>
    <w:rsid w:val="00810BCF"/>
    <w:rsid w:val="0085652E"/>
    <w:rsid w:val="008673A1"/>
    <w:rsid w:val="00873FCF"/>
    <w:rsid w:val="00876BBD"/>
    <w:rsid w:val="008825F5"/>
    <w:rsid w:val="008867BD"/>
    <w:rsid w:val="0089155F"/>
    <w:rsid w:val="00892D34"/>
    <w:rsid w:val="00896693"/>
    <w:rsid w:val="008A0C82"/>
    <w:rsid w:val="008A4108"/>
    <w:rsid w:val="008B5E20"/>
    <w:rsid w:val="008C5A3D"/>
    <w:rsid w:val="008D03DB"/>
    <w:rsid w:val="008D1DD9"/>
    <w:rsid w:val="008E7DE7"/>
    <w:rsid w:val="008F5E92"/>
    <w:rsid w:val="00905D24"/>
    <w:rsid w:val="009064D0"/>
    <w:rsid w:val="009210BE"/>
    <w:rsid w:val="00922B3E"/>
    <w:rsid w:val="009423AC"/>
    <w:rsid w:val="00973C1D"/>
    <w:rsid w:val="00975FB0"/>
    <w:rsid w:val="00984137"/>
    <w:rsid w:val="0099090F"/>
    <w:rsid w:val="009964BD"/>
    <w:rsid w:val="009A19BF"/>
    <w:rsid w:val="009D1AE3"/>
    <w:rsid w:val="009D4DCA"/>
    <w:rsid w:val="009E68C7"/>
    <w:rsid w:val="009F2F60"/>
    <w:rsid w:val="00A00EB8"/>
    <w:rsid w:val="00A15DF5"/>
    <w:rsid w:val="00A34042"/>
    <w:rsid w:val="00A44666"/>
    <w:rsid w:val="00A71230"/>
    <w:rsid w:val="00A771FA"/>
    <w:rsid w:val="00A829A7"/>
    <w:rsid w:val="00A83498"/>
    <w:rsid w:val="00A83BF4"/>
    <w:rsid w:val="00AA009B"/>
    <w:rsid w:val="00AB6257"/>
    <w:rsid w:val="00AC659D"/>
    <w:rsid w:val="00AD2754"/>
    <w:rsid w:val="00AD6336"/>
    <w:rsid w:val="00AE6DEA"/>
    <w:rsid w:val="00B104E6"/>
    <w:rsid w:val="00B308BE"/>
    <w:rsid w:val="00B36379"/>
    <w:rsid w:val="00B74FC1"/>
    <w:rsid w:val="00B877F5"/>
    <w:rsid w:val="00BA0253"/>
    <w:rsid w:val="00BA2B32"/>
    <w:rsid w:val="00BC3733"/>
    <w:rsid w:val="00BD5FD9"/>
    <w:rsid w:val="00BE1810"/>
    <w:rsid w:val="00BE4B2A"/>
    <w:rsid w:val="00BE57BE"/>
    <w:rsid w:val="00BF273F"/>
    <w:rsid w:val="00BF378E"/>
    <w:rsid w:val="00BF6AFC"/>
    <w:rsid w:val="00C05970"/>
    <w:rsid w:val="00C059F8"/>
    <w:rsid w:val="00C10C62"/>
    <w:rsid w:val="00C12692"/>
    <w:rsid w:val="00C3483A"/>
    <w:rsid w:val="00C702C7"/>
    <w:rsid w:val="00C711D7"/>
    <w:rsid w:val="00C717EC"/>
    <w:rsid w:val="00C72FCF"/>
    <w:rsid w:val="00C855CE"/>
    <w:rsid w:val="00C871A4"/>
    <w:rsid w:val="00C915F7"/>
    <w:rsid w:val="00C954E0"/>
    <w:rsid w:val="00CA2AAE"/>
    <w:rsid w:val="00CA4A6D"/>
    <w:rsid w:val="00CB2BD0"/>
    <w:rsid w:val="00CE0E29"/>
    <w:rsid w:val="00CE3A4A"/>
    <w:rsid w:val="00D03BDB"/>
    <w:rsid w:val="00D11B00"/>
    <w:rsid w:val="00D256CF"/>
    <w:rsid w:val="00D3445C"/>
    <w:rsid w:val="00D51D84"/>
    <w:rsid w:val="00D60D03"/>
    <w:rsid w:val="00D73C12"/>
    <w:rsid w:val="00D84AB4"/>
    <w:rsid w:val="00D84BC8"/>
    <w:rsid w:val="00DA4D02"/>
    <w:rsid w:val="00DC7D1D"/>
    <w:rsid w:val="00DD5338"/>
    <w:rsid w:val="00E0437A"/>
    <w:rsid w:val="00E16A12"/>
    <w:rsid w:val="00E258D2"/>
    <w:rsid w:val="00E73521"/>
    <w:rsid w:val="00E7467A"/>
    <w:rsid w:val="00EA7A5B"/>
    <w:rsid w:val="00EA7D83"/>
    <w:rsid w:val="00EB6FBD"/>
    <w:rsid w:val="00F106C9"/>
    <w:rsid w:val="00F11468"/>
    <w:rsid w:val="00F232E9"/>
    <w:rsid w:val="00F25D4C"/>
    <w:rsid w:val="00F44D71"/>
    <w:rsid w:val="00F63324"/>
    <w:rsid w:val="00F6447C"/>
    <w:rsid w:val="00F75F1E"/>
    <w:rsid w:val="00F81488"/>
    <w:rsid w:val="00F81D96"/>
    <w:rsid w:val="00F87EBA"/>
    <w:rsid w:val="00F97DFE"/>
    <w:rsid w:val="00FA3124"/>
    <w:rsid w:val="00FB1376"/>
    <w:rsid w:val="00FB5A95"/>
    <w:rsid w:val="00FC7EE8"/>
    <w:rsid w:val="00FE2B85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15"/>
  </w:style>
  <w:style w:type="paragraph" w:styleId="1">
    <w:name w:val="heading 1"/>
    <w:basedOn w:val="a"/>
    <w:next w:val="a"/>
    <w:qFormat/>
    <w:rsid w:val="00464E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4E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64E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464E15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E1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64E15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E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E1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E15"/>
    <w:rPr>
      <w:sz w:val="24"/>
    </w:rPr>
  </w:style>
  <w:style w:type="paragraph" w:styleId="a6">
    <w:name w:val="Body Text Indent"/>
    <w:basedOn w:val="a"/>
    <w:rsid w:val="00464E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464E15"/>
    <w:pPr>
      <w:ind w:left="567"/>
    </w:pPr>
    <w:rPr>
      <w:sz w:val="28"/>
    </w:rPr>
  </w:style>
  <w:style w:type="paragraph" w:styleId="21">
    <w:name w:val="Body Text 2"/>
    <w:basedOn w:val="a"/>
    <w:rsid w:val="00464E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464E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464E15"/>
    <w:pPr>
      <w:ind w:left="-426"/>
      <w:jc w:val="center"/>
    </w:pPr>
    <w:rPr>
      <w:sz w:val="24"/>
    </w:rPr>
  </w:style>
  <w:style w:type="character" w:styleId="a7">
    <w:name w:val="Hyperlink"/>
    <w:basedOn w:val="a0"/>
    <w:rsid w:val="00464E15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подчеркивание"/>
    <w:uiPriority w:val="99"/>
    <w:rsid w:val="002E5158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2E5158"/>
    <w:pPr>
      <w:pBdr>
        <w:top w:val="single" w:sz="4" w:space="1" w:color="auto"/>
      </w:pBdr>
      <w:autoSpaceDE w:val="0"/>
      <w:autoSpaceDN w:val="0"/>
      <w:ind w:left="709"/>
      <w:jc w:val="both"/>
    </w:pPr>
  </w:style>
  <w:style w:type="paragraph" w:customStyle="1" w:styleId="43405">
    <w:name w:val="Стиль По центру Слева:  434 см сверху: (одинарная Авто  05 пт..."/>
    <w:basedOn w:val="a"/>
    <w:rsid w:val="002E5158"/>
    <w:pPr>
      <w:pBdr>
        <w:top w:val="single" w:sz="4" w:space="1" w:color="auto"/>
      </w:pBdr>
      <w:autoSpaceDE w:val="0"/>
      <w:autoSpaceDN w:val="0"/>
      <w:ind w:left="2460"/>
      <w:jc w:val="center"/>
    </w:pPr>
  </w:style>
  <w:style w:type="paragraph" w:customStyle="1" w:styleId="ConsPlusTitle">
    <w:name w:val="ConsPlusTitle"/>
    <w:rsid w:val="00873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873FCF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3F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73FC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character" w:customStyle="1" w:styleId="FontStyle50">
    <w:name w:val="Font Style50"/>
    <w:rsid w:val="00873FCF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Знак"/>
    <w:basedOn w:val="a"/>
    <w:link w:val="ab"/>
    <w:uiPriority w:val="99"/>
    <w:rsid w:val="002328E8"/>
    <w:pPr>
      <w:spacing w:before="100" w:after="119"/>
    </w:pPr>
    <w:rPr>
      <w:sz w:val="24"/>
      <w:szCs w:val="24"/>
      <w:lang w:eastAsia="ar-SA"/>
    </w:rPr>
  </w:style>
  <w:style w:type="paragraph" w:customStyle="1" w:styleId="ConsPlusNormal">
    <w:name w:val="ConsPlusNormal"/>
    <w:rsid w:val="00232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Основной текст (5)_"/>
    <w:basedOn w:val="a0"/>
    <w:link w:val="51"/>
    <w:rsid w:val="002328E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28E8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0"/>
    <w:rsid w:val="002328E8"/>
    <w:rPr>
      <w:rFonts w:ascii="Times New Roman" w:hAnsi="Times New Roman" w:cs="Times New Roman"/>
      <w:spacing w:val="0"/>
    </w:rPr>
  </w:style>
  <w:style w:type="paragraph" w:customStyle="1" w:styleId="ConsPlusNonformat">
    <w:name w:val="ConsPlusNonformat"/>
    <w:rsid w:val="00232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145C83"/>
    <w:rPr>
      <w:b/>
      <w:bCs/>
    </w:rPr>
  </w:style>
  <w:style w:type="character" w:customStyle="1" w:styleId="ab">
    <w:name w:val="Обычный (веб) Знак"/>
    <w:aliases w:val="Знак Знак"/>
    <w:basedOn w:val="a0"/>
    <w:link w:val="aa"/>
    <w:uiPriority w:val="99"/>
    <w:locked/>
    <w:rsid w:val="005D636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2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 с й  Федерацияhы</vt:lpstr>
      <vt:lpstr>    </vt:lpstr>
      <vt:lpstr>    3. Основные цели и задачи реализации Программы</vt:lpstr>
      <vt:lpstr>    4. Ресурсное обеспечение Программы</vt:lpstr>
      <vt:lpstr>    5. Организация управления Программой и </vt:lpstr>
      <vt:lpstr>    контроль за ходом ее реализации</vt:lpstr>
      <vt:lpstr>    6. Оценка эффективности последствий реализации Программы</vt:lpstr>
    </vt:vector>
  </TitlesOfParts>
  <Company>КУМС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4</cp:revision>
  <cp:lastPrinted>2016-07-03T06:24:00Z</cp:lastPrinted>
  <dcterms:created xsi:type="dcterms:W3CDTF">2020-04-17T09:42:00Z</dcterms:created>
  <dcterms:modified xsi:type="dcterms:W3CDTF">2020-05-15T06:49:00Z</dcterms:modified>
</cp:coreProperties>
</file>